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3F9" w:rsidRDefault="002863F9" w:rsidP="00C00505">
      <w:pPr>
        <w:ind w:left="-567" w:firstLine="708"/>
        <w:jc w:val="both"/>
        <w:rPr>
          <w:b/>
        </w:rPr>
      </w:pPr>
    </w:p>
    <w:p w:rsidR="007E4927" w:rsidRDefault="007E4927" w:rsidP="007E4927">
      <w:pPr>
        <w:jc w:val="both"/>
        <w:rPr>
          <w:b/>
        </w:rPr>
      </w:pPr>
      <w:bookmarkStart w:id="0" w:name="_GoBack"/>
      <w:bookmarkEnd w:id="0"/>
    </w:p>
    <w:p w:rsidR="007E4927" w:rsidRDefault="007E4927" w:rsidP="00C00505">
      <w:pPr>
        <w:ind w:left="-567" w:firstLine="708"/>
        <w:jc w:val="both"/>
        <w:rPr>
          <w:b/>
        </w:rPr>
      </w:pPr>
    </w:p>
    <w:p w:rsidR="00C00505" w:rsidRDefault="007E4927" w:rsidP="00794E04">
      <w:pPr>
        <w:ind w:left="-567" w:firstLine="1275"/>
        <w:jc w:val="both"/>
        <w:rPr>
          <w:b/>
        </w:rPr>
      </w:pPr>
      <w:r>
        <w:rPr>
          <w:b/>
        </w:rPr>
        <w:t xml:space="preserve">                                    </w:t>
      </w:r>
      <w:r w:rsidR="00C00505">
        <w:rPr>
          <w:b/>
        </w:rPr>
        <w:t xml:space="preserve"> </w:t>
      </w:r>
      <w:r w:rsidR="00844486" w:rsidRPr="00A17E5E">
        <w:rPr>
          <w:b/>
        </w:rPr>
        <w:t>Пояснительная записка</w:t>
      </w:r>
      <w:r w:rsidR="00C00505">
        <w:rPr>
          <w:b/>
        </w:rPr>
        <w:t xml:space="preserve"> </w:t>
      </w:r>
    </w:p>
    <w:p w:rsidR="00C00505" w:rsidRPr="00C00505" w:rsidRDefault="00C00505" w:rsidP="00C00505">
      <w:pPr>
        <w:ind w:left="-567"/>
        <w:jc w:val="both"/>
        <w:rPr>
          <w:b/>
          <w:bCs/>
        </w:rPr>
      </w:pPr>
      <w:r>
        <w:rPr>
          <w:b/>
        </w:rPr>
        <w:t xml:space="preserve">о реализации </w:t>
      </w:r>
      <w:r w:rsidR="00844486" w:rsidRPr="00A17E5E">
        <w:rPr>
          <w:b/>
        </w:rPr>
        <w:t>подпрограммы</w:t>
      </w:r>
      <w:r w:rsidR="00844486" w:rsidRPr="00A17E5E">
        <w:rPr>
          <w:b/>
          <w:bCs/>
        </w:rPr>
        <w:t xml:space="preserve"> государственной программы Чеченской Республики «Развитие культуры и туризма в Чеченской Республике</w:t>
      </w:r>
      <w:r w:rsidR="00844486" w:rsidRPr="00A17E5E">
        <w:rPr>
          <w:b/>
        </w:rPr>
        <w:t>»</w:t>
      </w:r>
      <w:r w:rsidR="00844486" w:rsidRPr="00A17E5E">
        <w:rPr>
          <w:b/>
          <w:bCs/>
        </w:rPr>
        <w:t xml:space="preserve"> на 2014-20</w:t>
      </w:r>
      <w:r w:rsidR="00B20BFE">
        <w:rPr>
          <w:b/>
          <w:bCs/>
        </w:rPr>
        <w:t>20</w:t>
      </w:r>
      <w:r w:rsidR="00844486" w:rsidRPr="00A17E5E">
        <w:rPr>
          <w:b/>
          <w:bCs/>
        </w:rPr>
        <w:t xml:space="preserve"> годы</w:t>
      </w:r>
      <w:r>
        <w:rPr>
          <w:b/>
          <w:bCs/>
        </w:rPr>
        <w:t>.</w:t>
      </w:r>
      <w:r w:rsidR="00844486">
        <w:rPr>
          <w:b/>
          <w:i/>
        </w:rPr>
        <w:t xml:space="preserve">   </w:t>
      </w:r>
    </w:p>
    <w:p w:rsidR="00844486" w:rsidRPr="00C00505" w:rsidRDefault="00C00505" w:rsidP="00C00505">
      <w:pPr>
        <w:ind w:left="-567" w:firstLine="708"/>
        <w:jc w:val="both"/>
        <w:rPr>
          <w:b/>
        </w:rPr>
      </w:pPr>
      <w:r>
        <w:rPr>
          <w:b/>
          <w:i/>
        </w:rPr>
        <w:t xml:space="preserve">                                 </w:t>
      </w:r>
      <w:r w:rsidR="00264257">
        <w:rPr>
          <w:b/>
          <w:i/>
        </w:rPr>
        <w:t xml:space="preserve">                   </w:t>
      </w:r>
      <w:r>
        <w:rPr>
          <w:b/>
          <w:i/>
        </w:rPr>
        <w:t xml:space="preserve"> </w:t>
      </w:r>
      <w:r w:rsidR="007F4A80">
        <w:rPr>
          <w:b/>
          <w:i/>
        </w:rPr>
        <w:t xml:space="preserve">за </w:t>
      </w:r>
      <w:r w:rsidR="003E4CE1">
        <w:rPr>
          <w:b/>
          <w:i/>
        </w:rPr>
        <w:t>2018</w:t>
      </w:r>
      <w:r w:rsidR="00844486" w:rsidRPr="00A17E5E">
        <w:rPr>
          <w:b/>
          <w:i/>
        </w:rPr>
        <w:t xml:space="preserve"> год</w:t>
      </w:r>
      <w:r w:rsidR="003E4CE1">
        <w:rPr>
          <w:b/>
          <w:i/>
        </w:rPr>
        <w:t>а</w:t>
      </w:r>
    </w:p>
    <w:p w:rsidR="00844486" w:rsidRPr="00D90DD1" w:rsidRDefault="00844486" w:rsidP="00C00505">
      <w:pPr>
        <w:spacing w:line="276" w:lineRule="auto"/>
        <w:ind w:left="-567"/>
        <w:jc w:val="both"/>
        <w:rPr>
          <w:b/>
          <w:i/>
        </w:rPr>
      </w:pPr>
    </w:p>
    <w:p w:rsidR="00844486" w:rsidRPr="00A17E5E" w:rsidRDefault="00844486" w:rsidP="00C334D6">
      <w:pPr>
        <w:tabs>
          <w:tab w:val="left" w:pos="142"/>
        </w:tabs>
        <w:spacing w:line="276" w:lineRule="auto"/>
        <w:ind w:left="-567" w:firstLine="708"/>
        <w:jc w:val="both"/>
        <w:rPr>
          <w:rFonts w:asciiTheme="majorBidi" w:hAnsiTheme="majorBidi" w:cstheme="majorBidi"/>
        </w:rPr>
      </w:pPr>
      <w:r w:rsidRPr="00A17E5E">
        <w:rPr>
          <w:rFonts w:asciiTheme="majorBidi" w:hAnsiTheme="majorBidi" w:cstheme="majorBidi"/>
        </w:rPr>
        <w:t xml:space="preserve">1. Наименование подпрограммы: </w:t>
      </w:r>
    </w:p>
    <w:p w:rsidR="00844486" w:rsidRPr="00A17E5E" w:rsidRDefault="00844486" w:rsidP="00C334D6">
      <w:pPr>
        <w:tabs>
          <w:tab w:val="left" w:pos="142"/>
        </w:tabs>
        <w:spacing w:line="276" w:lineRule="auto"/>
        <w:ind w:left="-567" w:firstLine="708"/>
        <w:jc w:val="both"/>
        <w:rPr>
          <w:rFonts w:asciiTheme="majorBidi" w:hAnsiTheme="majorBidi" w:cstheme="majorBidi"/>
        </w:rPr>
      </w:pPr>
      <w:r w:rsidRPr="00A17E5E">
        <w:rPr>
          <w:rFonts w:asciiTheme="majorBidi" w:hAnsiTheme="majorBidi" w:cstheme="majorBidi"/>
        </w:rPr>
        <w:t>- Подпрограмма 5 «Сохранение объектов культурного наследия Чеченской Республики»;</w:t>
      </w:r>
      <w:r w:rsidRPr="00A17E5E">
        <w:rPr>
          <w:rFonts w:asciiTheme="majorBidi" w:hAnsiTheme="majorBidi" w:cstheme="majorBidi"/>
        </w:rPr>
        <w:cr/>
        <w:t xml:space="preserve">      </w:t>
      </w:r>
      <w:r w:rsidR="0033332E">
        <w:rPr>
          <w:rFonts w:asciiTheme="majorBidi" w:hAnsiTheme="majorBidi" w:cstheme="majorBidi"/>
        </w:rPr>
        <w:t xml:space="preserve">    </w:t>
      </w:r>
      <w:r w:rsidRPr="00A17E5E">
        <w:rPr>
          <w:rFonts w:asciiTheme="majorBidi" w:hAnsiTheme="majorBidi" w:cstheme="majorBidi"/>
        </w:rPr>
        <w:t xml:space="preserve">- Подпрограмма 6 «Обеспечение реализации государственной программы </w:t>
      </w:r>
    </w:p>
    <w:p w:rsidR="00844486" w:rsidRPr="00A17E5E" w:rsidRDefault="00844486" w:rsidP="00C334D6">
      <w:pPr>
        <w:tabs>
          <w:tab w:val="left" w:pos="142"/>
        </w:tabs>
        <w:spacing w:line="276" w:lineRule="auto"/>
        <w:ind w:left="-567" w:firstLine="708"/>
        <w:jc w:val="both"/>
        <w:rPr>
          <w:rFonts w:asciiTheme="majorBidi" w:hAnsiTheme="majorBidi" w:cstheme="majorBidi"/>
        </w:rPr>
      </w:pPr>
      <w:r w:rsidRPr="00A17E5E">
        <w:rPr>
          <w:rFonts w:asciiTheme="majorBidi" w:hAnsiTheme="majorBidi" w:cstheme="majorBidi"/>
        </w:rPr>
        <w:t>«Развитие культуры и туризма в Чеченской Республике» в сфере охраны</w:t>
      </w:r>
    </w:p>
    <w:p w:rsidR="00844486" w:rsidRPr="00A17E5E" w:rsidRDefault="00844486" w:rsidP="00C334D6">
      <w:pPr>
        <w:tabs>
          <w:tab w:val="left" w:pos="142"/>
        </w:tabs>
        <w:spacing w:line="276" w:lineRule="auto"/>
        <w:ind w:left="-567" w:firstLine="708"/>
        <w:jc w:val="both"/>
        <w:rPr>
          <w:rFonts w:asciiTheme="majorBidi" w:hAnsiTheme="majorBidi" w:cstheme="majorBidi"/>
        </w:rPr>
      </w:pPr>
      <w:r w:rsidRPr="00A17E5E">
        <w:rPr>
          <w:rFonts w:asciiTheme="majorBidi" w:hAnsiTheme="majorBidi" w:cstheme="majorBidi"/>
        </w:rPr>
        <w:t>объектов культурного наследия».</w:t>
      </w:r>
    </w:p>
    <w:p w:rsidR="00844486" w:rsidRPr="00A17E5E" w:rsidRDefault="00844486" w:rsidP="00C334D6">
      <w:pPr>
        <w:tabs>
          <w:tab w:val="left" w:pos="142"/>
        </w:tabs>
        <w:spacing w:before="120" w:line="276" w:lineRule="auto"/>
        <w:ind w:left="-567" w:firstLine="709"/>
        <w:jc w:val="both"/>
        <w:rPr>
          <w:rFonts w:asciiTheme="majorBidi" w:hAnsiTheme="majorBidi" w:cstheme="majorBidi"/>
        </w:rPr>
      </w:pPr>
      <w:r w:rsidRPr="00A17E5E">
        <w:rPr>
          <w:rFonts w:asciiTheme="majorBidi" w:hAnsiTheme="majorBidi" w:cstheme="majorBidi"/>
        </w:rPr>
        <w:t xml:space="preserve">2. Ответственный исполнитель (соисполнители): </w:t>
      </w:r>
    </w:p>
    <w:p w:rsidR="00844486" w:rsidRPr="00A17E5E" w:rsidRDefault="00844486" w:rsidP="00C334D6">
      <w:pPr>
        <w:tabs>
          <w:tab w:val="left" w:pos="142"/>
        </w:tabs>
        <w:spacing w:line="276" w:lineRule="auto"/>
        <w:ind w:left="-567" w:firstLine="708"/>
        <w:jc w:val="both"/>
        <w:rPr>
          <w:rFonts w:asciiTheme="majorBidi" w:hAnsiTheme="majorBidi" w:cstheme="majorBidi"/>
        </w:rPr>
      </w:pPr>
      <w:r w:rsidRPr="00A17E5E">
        <w:rPr>
          <w:rFonts w:asciiTheme="majorBidi" w:hAnsiTheme="majorBidi" w:cstheme="majorBidi"/>
        </w:rPr>
        <w:t>Министерство культуры Чеченской Республики, Комитет Правительства Чеченской Республики по туризму, Комитет Правительства Чеченской Республики по охране и использования культурно</w:t>
      </w:r>
      <w:r w:rsidR="00821439">
        <w:rPr>
          <w:rFonts w:asciiTheme="majorBidi" w:hAnsiTheme="majorBidi" w:cstheme="majorBidi"/>
        </w:rPr>
        <w:t xml:space="preserve">го наследия далее (Комитет).   </w:t>
      </w:r>
      <w:r w:rsidRPr="00A17E5E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4486" w:rsidRPr="00A17E5E" w:rsidRDefault="00844486" w:rsidP="00C334D6">
      <w:pPr>
        <w:tabs>
          <w:tab w:val="left" w:pos="142"/>
        </w:tabs>
        <w:spacing w:before="120" w:line="276" w:lineRule="auto"/>
        <w:ind w:left="-567" w:firstLine="709"/>
        <w:jc w:val="both"/>
        <w:rPr>
          <w:rFonts w:asciiTheme="majorBidi" w:hAnsiTheme="majorBidi" w:cstheme="majorBidi"/>
        </w:rPr>
      </w:pPr>
      <w:r w:rsidRPr="00A17E5E">
        <w:rPr>
          <w:rFonts w:asciiTheme="majorBidi" w:hAnsiTheme="majorBidi" w:cstheme="majorBidi"/>
        </w:rPr>
        <w:t xml:space="preserve">3. Сведения об изменениях, внесенных ответственным исполнителем в государственную программу: </w:t>
      </w:r>
    </w:p>
    <w:p w:rsidR="00844486" w:rsidRPr="00A17E5E" w:rsidRDefault="00844486" w:rsidP="00C334D6">
      <w:pPr>
        <w:tabs>
          <w:tab w:val="left" w:pos="142"/>
        </w:tabs>
        <w:spacing w:line="276" w:lineRule="auto"/>
        <w:ind w:left="-567" w:firstLine="708"/>
        <w:jc w:val="both"/>
        <w:rPr>
          <w:rFonts w:asciiTheme="majorBidi" w:hAnsiTheme="majorBidi" w:cstheme="majorBidi"/>
          <w:i/>
        </w:rPr>
      </w:pPr>
      <w:r w:rsidRPr="00A17E5E">
        <w:rPr>
          <w:rFonts w:asciiTheme="majorBidi" w:hAnsiTheme="majorBidi" w:cstheme="majorBidi"/>
        </w:rPr>
        <w:t>Постановление Правительства Чеченской</w:t>
      </w:r>
      <w:r w:rsidR="00974885">
        <w:rPr>
          <w:rFonts w:asciiTheme="majorBidi" w:hAnsiTheme="majorBidi" w:cstheme="majorBidi"/>
        </w:rPr>
        <w:t xml:space="preserve"> Республики от 10.12.2018 № 287</w:t>
      </w:r>
      <w:r w:rsidRPr="00A17E5E">
        <w:rPr>
          <w:rFonts w:asciiTheme="majorBidi" w:hAnsiTheme="majorBidi" w:cstheme="majorBidi"/>
        </w:rPr>
        <w:t xml:space="preserve"> «О внесении изменений в постановление Правительства Че</w:t>
      </w:r>
      <w:r w:rsidR="0044173A">
        <w:rPr>
          <w:rFonts w:asciiTheme="majorBidi" w:hAnsiTheme="majorBidi" w:cstheme="majorBidi"/>
        </w:rPr>
        <w:t>ченской Республики от 19 декабря</w:t>
      </w:r>
      <w:r w:rsidRPr="00A17E5E">
        <w:rPr>
          <w:rFonts w:asciiTheme="majorBidi" w:hAnsiTheme="majorBidi" w:cstheme="majorBidi"/>
        </w:rPr>
        <w:t xml:space="preserve"> 2013года. №</w:t>
      </w:r>
      <w:r w:rsidR="0044173A">
        <w:rPr>
          <w:rFonts w:asciiTheme="majorBidi" w:hAnsiTheme="majorBidi" w:cstheme="majorBidi"/>
        </w:rPr>
        <w:t xml:space="preserve"> </w:t>
      </w:r>
      <w:r w:rsidRPr="00A17E5E">
        <w:rPr>
          <w:rFonts w:asciiTheme="majorBidi" w:hAnsiTheme="majorBidi" w:cstheme="majorBidi"/>
        </w:rPr>
        <w:t xml:space="preserve">336». </w:t>
      </w:r>
    </w:p>
    <w:p w:rsidR="00844486" w:rsidRPr="00A17E5E" w:rsidRDefault="00844486" w:rsidP="00C334D6">
      <w:pPr>
        <w:tabs>
          <w:tab w:val="left" w:pos="142"/>
        </w:tabs>
        <w:spacing w:before="120" w:line="276" w:lineRule="auto"/>
        <w:ind w:left="-567" w:firstLine="709"/>
        <w:jc w:val="both"/>
        <w:rPr>
          <w:rFonts w:asciiTheme="majorBidi" w:hAnsiTheme="majorBidi" w:cstheme="majorBidi"/>
        </w:rPr>
      </w:pPr>
      <w:r w:rsidRPr="00A17E5E">
        <w:rPr>
          <w:rFonts w:asciiTheme="majorBidi" w:hAnsiTheme="majorBidi" w:cstheme="majorBidi"/>
        </w:rPr>
        <w:t>4. Све</w:t>
      </w:r>
      <w:r>
        <w:rPr>
          <w:rFonts w:asciiTheme="majorBidi" w:hAnsiTheme="majorBidi" w:cstheme="majorBidi"/>
        </w:rPr>
        <w:t>дения о количестве подпрограмм:</w:t>
      </w:r>
    </w:p>
    <w:p w:rsidR="00844486" w:rsidRPr="00A17E5E" w:rsidRDefault="00844486" w:rsidP="00C334D6">
      <w:pPr>
        <w:tabs>
          <w:tab w:val="left" w:pos="142"/>
        </w:tabs>
        <w:spacing w:line="276" w:lineRule="auto"/>
        <w:ind w:left="-567" w:firstLine="708"/>
        <w:jc w:val="both"/>
        <w:rPr>
          <w:rFonts w:asciiTheme="majorBidi" w:hAnsiTheme="majorBidi" w:cstheme="majorBidi"/>
        </w:rPr>
      </w:pPr>
      <w:r w:rsidRPr="00A17E5E">
        <w:rPr>
          <w:rFonts w:asciiTheme="majorBidi" w:hAnsiTheme="majorBidi" w:cstheme="majorBidi"/>
        </w:rPr>
        <w:t>Государст</w:t>
      </w:r>
      <w:r w:rsidR="002C176F">
        <w:rPr>
          <w:rFonts w:asciiTheme="majorBidi" w:hAnsiTheme="majorBidi" w:cstheme="majorBidi"/>
        </w:rPr>
        <w:t>венная программа включает шесть подпрограмм</w:t>
      </w:r>
      <w:r w:rsidRPr="00A17E5E">
        <w:rPr>
          <w:rFonts w:asciiTheme="majorBidi" w:hAnsiTheme="majorBidi" w:cstheme="majorBidi"/>
        </w:rPr>
        <w:t>:</w:t>
      </w:r>
    </w:p>
    <w:p w:rsidR="00844486" w:rsidRPr="00A17E5E" w:rsidRDefault="00844486" w:rsidP="00C334D6">
      <w:pPr>
        <w:tabs>
          <w:tab w:val="left" w:pos="142"/>
        </w:tabs>
        <w:spacing w:before="120" w:line="276" w:lineRule="auto"/>
        <w:ind w:left="-567" w:firstLine="709"/>
        <w:jc w:val="both"/>
        <w:rPr>
          <w:rFonts w:asciiTheme="majorBidi" w:hAnsiTheme="majorBidi" w:cstheme="majorBidi"/>
        </w:rPr>
      </w:pPr>
      <w:r w:rsidRPr="00A17E5E">
        <w:rPr>
          <w:rFonts w:asciiTheme="majorBidi" w:hAnsiTheme="majorBidi" w:cstheme="majorBidi"/>
        </w:rPr>
        <w:t>5. Сведения о заключенных соглашениях в разрезе подпрограмм:</w:t>
      </w:r>
    </w:p>
    <w:p w:rsidR="00844486" w:rsidRPr="00A17E5E" w:rsidRDefault="00844486" w:rsidP="00C334D6">
      <w:pPr>
        <w:tabs>
          <w:tab w:val="left" w:pos="142"/>
        </w:tabs>
        <w:spacing w:line="276" w:lineRule="auto"/>
        <w:ind w:left="-567" w:firstLine="708"/>
        <w:jc w:val="both"/>
        <w:rPr>
          <w:rFonts w:asciiTheme="majorBidi" w:hAnsiTheme="majorBidi" w:cstheme="majorBidi"/>
          <w:iCs/>
        </w:rPr>
      </w:pPr>
      <w:r w:rsidRPr="00A17E5E">
        <w:rPr>
          <w:rFonts w:asciiTheme="majorBidi" w:hAnsiTheme="majorBidi" w:cstheme="majorBidi"/>
          <w:iCs/>
        </w:rPr>
        <w:t>За отчетный период в рамках государственной подпрограммы соглашения не заключены.</w:t>
      </w:r>
    </w:p>
    <w:p w:rsidR="00844486" w:rsidRPr="00A17E5E" w:rsidRDefault="00844486" w:rsidP="00C334D6">
      <w:pPr>
        <w:tabs>
          <w:tab w:val="left" w:pos="142"/>
        </w:tabs>
        <w:spacing w:before="120" w:line="276" w:lineRule="auto"/>
        <w:ind w:left="-567" w:firstLine="709"/>
        <w:jc w:val="both"/>
        <w:rPr>
          <w:rFonts w:asciiTheme="majorBidi" w:hAnsiTheme="majorBidi" w:cstheme="majorBidi"/>
          <w:i/>
        </w:rPr>
      </w:pPr>
      <w:r w:rsidRPr="00A17E5E">
        <w:rPr>
          <w:rFonts w:asciiTheme="majorBidi" w:hAnsiTheme="majorBidi" w:cstheme="majorBidi"/>
        </w:rPr>
        <w:t xml:space="preserve">6. Подпрограмма </w:t>
      </w:r>
      <w:r w:rsidRPr="00A17E5E">
        <w:rPr>
          <w:rFonts w:asciiTheme="majorBidi" w:hAnsiTheme="majorBidi" w:cstheme="majorBidi"/>
          <w:u w:val="single"/>
        </w:rPr>
        <w:t>нуждается</w:t>
      </w:r>
      <w:r w:rsidRPr="00A17E5E">
        <w:rPr>
          <w:rFonts w:asciiTheme="majorBidi" w:hAnsiTheme="majorBidi" w:cstheme="majorBidi"/>
        </w:rPr>
        <w:t xml:space="preserve"> (не нуждается) в корректировке:</w:t>
      </w:r>
    </w:p>
    <w:p w:rsidR="00C80BCD" w:rsidRDefault="00844486" w:rsidP="00C334D6">
      <w:pPr>
        <w:tabs>
          <w:tab w:val="left" w:pos="142"/>
        </w:tabs>
        <w:spacing w:before="120" w:line="276" w:lineRule="auto"/>
        <w:ind w:left="-567" w:firstLine="709"/>
        <w:jc w:val="both"/>
        <w:rPr>
          <w:rFonts w:asciiTheme="majorBidi" w:hAnsiTheme="majorBidi" w:cstheme="majorBidi"/>
        </w:rPr>
      </w:pPr>
      <w:r w:rsidRPr="00A17E5E">
        <w:rPr>
          <w:rFonts w:asciiTheme="majorBidi" w:hAnsiTheme="majorBidi" w:cstheme="majorBidi"/>
        </w:rPr>
        <w:t>7. Сведения о запланированном объеме финансирования на отчетный период:</w:t>
      </w:r>
    </w:p>
    <w:p w:rsidR="00CB54C1" w:rsidRDefault="000E1743" w:rsidP="00C334D6">
      <w:pPr>
        <w:tabs>
          <w:tab w:val="left" w:pos="142"/>
        </w:tabs>
        <w:spacing w:before="120" w:line="276" w:lineRule="auto"/>
        <w:ind w:left="-567" w:firstLine="709"/>
        <w:jc w:val="both"/>
        <w:rPr>
          <w:rFonts w:asciiTheme="majorBidi" w:hAnsiTheme="majorBidi" w:cstheme="majorBidi"/>
        </w:rPr>
      </w:pPr>
      <w:r w:rsidRPr="000E1743">
        <w:rPr>
          <w:rFonts w:asciiTheme="majorBidi" w:hAnsiTheme="majorBidi" w:cstheme="majorBidi"/>
        </w:rPr>
        <w:t>За отчетный период на реализацию мероприятий подпрограммы 5 выделено 0,0 р</w:t>
      </w:r>
      <w:r w:rsidR="000B4CC5">
        <w:rPr>
          <w:rFonts w:asciiTheme="majorBidi" w:hAnsiTheme="majorBidi" w:cstheme="majorBidi"/>
        </w:rPr>
        <w:t xml:space="preserve">ублей, подпрограммы 6 выделено </w:t>
      </w:r>
      <w:r w:rsidR="00A27504">
        <w:t>13.471</w:t>
      </w:r>
      <w:r w:rsidR="00A27504" w:rsidRPr="00190272">
        <w:rPr>
          <w:color w:val="FF0000"/>
        </w:rPr>
        <w:t xml:space="preserve"> </w:t>
      </w:r>
      <w:r w:rsidRPr="000E1743">
        <w:rPr>
          <w:rFonts w:asciiTheme="majorBidi" w:hAnsiTheme="majorBidi" w:cstheme="majorBidi"/>
        </w:rPr>
        <w:t>млн. рублей</w:t>
      </w:r>
      <w:r w:rsidR="00CB54C1" w:rsidRPr="00CB54C1">
        <w:rPr>
          <w:rFonts w:asciiTheme="majorBidi" w:hAnsiTheme="majorBidi" w:cstheme="majorBidi"/>
        </w:rPr>
        <w:t xml:space="preserve"> из них средства</w:t>
      </w:r>
      <w:r w:rsidR="00CB54C1">
        <w:rPr>
          <w:rFonts w:asciiTheme="majorBidi" w:hAnsiTheme="majorBidi" w:cstheme="majorBidi"/>
        </w:rPr>
        <w:t>:</w:t>
      </w:r>
    </w:p>
    <w:p w:rsidR="000E1743" w:rsidRPr="000E1743" w:rsidRDefault="000E1743" w:rsidP="00C334D6">
      <w:pPr>
        <w:tabs>
          <w:tab w:val="left" w:pos="142"/>
        </w:tabs>
        <w:spacing w:before="120" w:line="276" w:lineRule="auto"/>
        <w:ind w:left="-567" w:firstLine="709"/>
        <w:jc w:val="both"/>
        <w:rPr>
          <w:rFonts w:asciiTheme="majorBidi" w:hAnsiTheme="majorBidi" w:cstheme="majorBidi"/>
        </w:rPr>
      </w:pPr>
      <w:r w:rsidRPr="000E1743">
        <w:rPr>
          <w:rFonts w:asciiTheme="majorBidi" w:hAnsiTheme="majorBidi" w:cstheme="majorBidi"/>
        </w:rPr>
        <w:tab/>
        <w:t>ф</w:t>
      </w:r>
      <w:r w:rsidR="003A2690">
        <w:rPr>
          <w:rFonts w:asciiTheme="majorBidi" w:hAnsiTheme="majorBidi" w:cstheme="majorBidi"/>
        </w:rPr>
        <w:t xml:space="preserve">едерального бюджета </w:t>
      </w:r>
      <w:r>
        <w:rPr>
          <w:rFonts w:asciiTheme="majorBidi" w:hAnsiTheme="majorBidi" w:cstheme="majorBidi"/>
        </w:rPr>
        <w:t xml:space="preserve">-    </w:t>
      </w:r>
      <w:r w:rsidR="00DF12F3">
        <w:rPr>
          <w:rFonts w:asciiTheme="majorBidi" w:hAnsiTheme="majorBidi" w:cstheme="majorBidi"/>
          <w:u w:val="single"/>
        </w:rPr>
        <w:t>1</w:t>
      </w:r>
      <w:r w:rsidR="0063205B">
        <w:rPr>
          <w:rFonts w:asciiTheme="majorBidi" w:hAnsiTheme="majorBidi" w:cstheme="majorBidi"/>
          <w:u w:val="single"/>
        </w:rPr>
        <w:t>.923</w:t>
      </w:r>
      <w:r w:rsidR="003A2690">
        <w:rPr>
          <w:rFonts w:asciiTheme="majorBidi" w:hAnsiTheme="majorBidi" w:cstheme="majorBidi"/>
        </w:rPr>
        <w:t xml:space="preserve"> </w:t>
      </w:r>
      <w:r w:rsidR="00310A7E">
        <w:rPr>
          <w:rFonts w:asciiTheme="majorBidi" w:hAnsiTheme="majorBidi" w:cstheme="majorBidi"/>
        </w:rPr>
        <w:t>млн</w:t>
      </w:r>
      <w:r w:rsidRPr="000E1743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  <w:r w:rsidRPr="000E1743">
        <w:rPr>
          <w:rFonts w:asciiTheme="majorBidi" w:hAnsiTheme="majorBidi" w:cstheme="majorBidi"/>
        </w:rPr>
        <w:t>рублей;</w:t>
      </w:r>
    </w:p>
    <w:p w:rsidR="000E1743" w:rsidRPr="000E1743" w:rsidRDefault="000E1743" w:rsidP="00C334D6">
      <w:pPr>
        <w:tabs>
          <w:tab w:val="left" w:pos="142"/>
        </w:tabs>
        <w:spacing w:before="120" w:line="276" w:lineRule="auto"/>
        <w:ind w:left="-567" w:firstLine="709"/>
        <w:jc w:val="both"/>
        <w:rPr>
          <w:rFonts w:asciiTheme="majorBidi" w:hAnsiTheme="majorBidi" w:cstheme="majorBidi"/>
        </w:rPr>
      </w:pPr>
      <w:r w:rsidRPr="000E1743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республиканского бюджета - </w:t>
      </w:r>
      <w:r w:rsidR="0063205B">
        <w:t>11,548</w:t>
      </w:r>
      <w:r w:rsidR="00A27504" w:rsidRPr="00190272">
        <w:rPr>
          <w:color w:val="FF0000"/>
        </w:rPr>
        <w:t xml:space="preserve"> </w:t>
      </w:r>
      <w:r>
        <w:rPr>
          <w:rFonts w:asciiTheme="majorBidi" w:hAnsiTheme="majorBidi" w:cstheme="majorBidi"/>
        </w:rPr>
        <w:t xml:space="preserve"> </w:t>
      </w:r>
      <w:r w:rsidR="003A2690">
        <w:rPr>
          <w:rFonts w:asciiTheme="majorBidi" w:hAnsiTheme="majorBidi" w:cstheme="majorBidi"/>
        </w:rPr>
        <w:t xml:space="preserve"> </w:t>
      </w:r>
      <w:r w:rsidRPr="000E1743">
        <w:rPr>
          <w:rFonts w:asciiTheme="majorBidi" w:hAnsiTheme="majorBidi" w:cstheme="majorBidi"/>
        </w:rPr>
        <w:t>млн.</w:t>
      </w:r>
      <w:r>
        <w:rPr>
          <w:rFonts w:asciiTheme="majorBidi" w:hAnsiTheme="majorBidi" w:cstheme="majorBidi"/>
        </w:rPr>
        <w:t xml:space="preserve"> </w:t>
      </w:r>
      <w:r w:rsidRPr="000E1743">
        <w:rPr>
          <w:rFonts w:asciiTheme="majorBidi" w:hAnsiTheme="majorBidi" w:cstheme="majorBidi"/>
        </w:rPr>
        <w:t>рублей;</w:t>
      </w:r>
    </w:p>
    <w:p w:rsidR="000E1743" w:rsidRPr="000E1743" w:rsidRDefault="000E1743" w:rsidP="00C334D6">
      <w:pPr>
        <w:tabs>
          <w:tab w:val="left" w:pos="142"/>
        </w:tabs>
        <w:spacing w:before="120" w:line="276" w:lineRule="auto"/>
        <w:ind w:left="-567" w:firstLine="709"/>
        <w:jc w:val="both"/>
        <w:rPr>
          <w:rFonts w:asciiTheme="majorBidi" w:hAnsiTheme="majorBidi" w:cstheme="majorBidi"/>
        </w:rPr>
      </w:pPr>
      <w:r w:rsidRPr="000E1743">
        <w:rPr>
          <w:rFonts w:asciiTheme="majorBidi" w:hAnsiTheme="majorBidi" w:cstheme="majorBidi"/>
        </w:rPr>
        <w:tab/>
        <w:t>м</w:t>
      </w:r>
      <w:r>
        <w:rPr>
          <w:rFonts w:asciiTheme="majorBidi" w:hAnsiTheme="majorBidi" w:cstheme="majorBidi"/>
        </w:rPr>
        <w:t>униципальных источников – 0.0</w:t>
      </w:r>
      <w:r w:rsidRPr="000E1743">
        <w:rPr>
          <w:rFonts w:asciiTheme="majorBidi" w:hAnsiTheme="majorBidi" w:cstheme="majorBidi"/>
        </w:rPr>
        <w:t xml:space="preserve"> млн.</w:t>
      </w:r>
      <w:r>
        <w:rPr>
          <w:rFonts w:asciiTheme="majorBidi" w:hAnsiTheme="majorBidi" w:cstheme="majorBidi"/>
        </w:rPr>
        <w:t xml:space="preserve"> </w:t>
      </w:r>
      <w:r w:rsidRPr="000E1743">
        <w:rPr>
          <w:rFonts w:asciiTheme="majorBidi" w:hAnsiTheme="majorBidi" w:cstheme="majorBidi"/>
        </w:rPr>
        <w:t>рублей;</w:t>
      </w:r>
    </w:p>
    <w:p w:rsidR="000E1743" w:rsidRPr="000E1743" w:rsidRDefault="000E1743" w:rsidP="00C334D6">
      <w:pPr>
        <w:tabs>
          <w:tab w:val="left" w:pos="142"/>
        </w:tabs>
        <w:spacing w:before="120" w:line="276" w:lineRule="auto"/>
        <w:ind w:left="-567" w:firstLine="709"/>
        <w:jc w:val="both"/>
        <w:rPr>
          <w:rFonts w:asciiTheme="majorBidi" w:hAnsiTheme="majorBidi" w:cstheme="majorBidi"/>
        </w:rPr>
      </w:pPr>
      <w:r w:rsidRPr="000E1743">
        <w:rPr>
          <w:rFonts w:asciiTheme="majorBidi" w:hAnsiTheme="majorBidi" w:cstheme="majorBidi"/>
        </w:rPr>
        <w:tab/>
        <w:t>в</w:t>
      </w:r>
      <w:r>
        <w:rPr>
          <w:rFonts w:asciiTheme="majorBidi" w:hAnsiTheme="majorBidi" w:cstheme="majorBidi"/>
        </w:rPr>
        <w:t xml:space="preserve">небюджетных источников -  0.0 </w:t>
      </w:r>
      <w:r w:rsidRPr="000E1743">
        <w:rPr>
          <w:rFonts w:asciiTheme="majorBidi" w:hAnsiTheme="majorBidi" w:cstheme="majorBidi"/>
        </w:rPr>
        <w:t>млн.</w:t>
      </w:r>
      <w:r>
        <w:rPr>
          <w:rFonts w:asciiTheme="majorBidi" w:hAnsiTheme="majorBidi" w:cstheme="majorBidi"/>
        </w:rPr>
        <w:t xml:space="preserve"> </w:t>
      </w:r>
      <w:r w:rsidRPr="000E1743">
        <w:rPr>
          <w:rFonts w:asciiTheme="majorBidi" w:hAnsiTheme="majorBidi" w:cstheme="majorBidi"/>
        </w:rPr>
        <w:t>рублей.</w:t>
      </w:r>
    </w:p>
    <w:p w:rsidR="000E1743" w:rsidRPr="000E1743" w:rsidRDefault="000E1743" w:rsidP="00C334D6">
      <w:pPr>
        <w:tabs>
          <w:tab w:val="left" w:pos="142"/>
        </w:tabs>
        <w:spacing w:before="120" w:line="276" w:lineRule="auto"/>
        <w:ind w:left="-567" w:firstLine="709"/>
        <w:jc w:val="both"/>
        <w:rPr>
          <w:rFonts w:asciiTheme="majorBidi" w:hAnsiTheme="majorBidi" w:cstheme="majorBidi"/>
        </w:rPr>
      </w:pPr>
      <w:r w:rsidRPr="000E1743">
        <w:rPr>
          <w:rFonts w:asciiTheme="majorBidi" w:hAnsiTheme="majorBidi" w:cstheme="majorBidi"/>
        </w:rPr>
        <w:t>8. Сведения о фактических расходах за отчетный период</w:t>
      </w:r>
      <w:r w:rsidR="00211A73">
        <w:rPr>
          <w:rFonts w:asciiTheme="majorBidi" w:hAnsiTheme="majorBidi" w:cstheme="majorBidi"/>
        </w:rPr>
        <w:t xml:space="preserve">, всего </w:t>
      </w:r>
      <w:r w:rsidR="003A2690">
        <w:rPr>
          <w:rFonts w:asciiTheme="majorBidi" w:hAnsiTheme="majorBidi" w:cstheme="majorBidi"/>
        </w:rPr>
        <w:t xml:space="preserve">– </w:t>
      </w:r>
      <w:r w:rsidR="00A1392D" w:rsidRPr="00A1392D">
        <w:t xml:space="preserve">13.471 </w:t>
      </w:r>
      <w:r w:rsidR="00EC573B">
        <w:rPr>
          <w:rFonts w:asciiTheme="majorBidi" w:hAnsiTheme="majorBidi" w:cstheme="majorBidi"/>
        </w:rPr>
        <w:t>млн.</w:t>
      </w:r>
      <w:r w:rsidR="00FD3F63">
        <w:rPr>
          <w:rFonts w:asciiTheme="majorBidi" w:hAnsiTheme="majorBidi" w:cstheme="majorBidi"/>
        </w:rPr>
        <w:t xml:space="preserve"> </w:t>
      </w:r>
      <w:r w:rsidR="00EC573B">
        <w:rPr>
          <w:rFonts w:asciiTheme="majorBidi" w:hAnsiTheme="majorBidi" w:cstheme="majorBidi"/>
        </w:rPr>
        <w:t>рублей (</w:t>
      </w:r>
      <w:r w:rsidR="00A1392D">
        <w:rPr>
          <w:rFonts w:asciiTheme="majorBidi" w:hAnsiTheme="majorBidi" w:cstheme="majorBidi"/>
        </w:rPr>
        <w:t>91</w:t>
      </w:r>
      <w:r w:rsidR="00D73BDF" w:rsidRPr="000E1743">
        <w:rPr>
          <w:rFonts w:asciiTheme="majorBidi" w:hAnsiTheme="majorBidi" w:cstheme="majorBidi"/>
        </w:rPr>
        <w:t xml:space="preserve"> </w:t>
      </w:r>
      <w:r w:rsidRPr="000E1743">
        <w:rPr>
          <w:rFonts w:asciiTheme="majorBidi" w:hAnsiTheme="majorBidi" w:cstheme="majorBidi"/>
        </w:rPr>
        <w:t>% от годового объема</w:t>
      </w:r>
      <w:r w:rsidR="00EC573B">
        <w:rPr>
          <w:rFonts w:asciiTheme="majorBidi" w:hAnsiTheme="majorBidi" w:cstheme="majorBidi"/>
        </w:rPr>
        <w:t xml:space="preserve"> 14</w:t>
      </w:r>
      <w:r w:rsidR="006D6436">
        <w:rPr>
          <w:rFonts w:asciiTheme="majorBidi" w:hAnsiTheme="majorBidi" w:cstheme="majorBidi"/>
        </w:rPr>
        <w:t>,</w:t>
      </w:r>
      <w:r w:rsidR="00D73BDF">
        <w:rPr>
          <w:rFonts w:asciiTheme="majorBidi" w:hAnsiTheme="majorBidi" w:cstheme="majorBidi"/>
        </w:rPr>
        <w:t>882</w:t>
      </w:r>
      <w:r w:rsidR="00EC573B" w:rsidRPr="00EC573B">
        <w:rPr>
          <w:rFonts w:asciiTheme="majorBidi" w:hAnsiTheme="majorBidi" w:cstheme="majorBidi"/>
        </w:rPr>
        <w:t xml:space="preserve"> млн. рублей</w:t>
      </w:r>
      <w:r w:rsidRPr="000E1743">
        <w:rPr>
          <w:rFonts w:asciiTheme="majorBidi" w:hAnsiTheme="majorBidi" w:cstheme="majorBidi"/>
        </w:rPr>
        <w:t>), из них средства:</w:t>
      </w:r>
      <w:r w:rsidRPr="000E1743">
        <w:rPr>
          <w:rFonts w:asciiTheme="majorBidi" w:hAnsiTheme="majorBidi" w:cstheme="majorBidi"/>
        </w:rPr>
        <w:tab/>
      </w:r>
    </w:p>
    <w:p w:rsidR="000E1743" w:rsidRPr="000E1743" w:rsidRDefault="003A2690" w:rsidP="00C334D6">
      <w:pPr>
        <w:tabs>
          <w:tab w:val="left" w:pos="142"/>
        </w:tabs>
        <w:spacing w:before="120" w:line="276" w:lineRule="auto"/>
        <w:ind w:left="-567" w:firstLine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ab/>
        <w:t>федерального бюджета</w:t>
      </w:r>
      <w:r w:rsidR="000E1743" w:rsidRPr="000E1743">
        <w:rPr>
          <w:rFonts w:asciiTheme="majorBidi" w:hAnsiTheme="majorBidi" w:cstheme="majorBidi"/>
        </w:rPr>
        <w:t xml:space="preserve"> -     </w:t>
      </w:r>
      <w:r w:rsidR="00DF12F3">
        <w:rPr>
          <w:rFonts w:asciiTheme="majorBidi" w:hAnsiTheme="majorBidi" w:cstheme="majorBidi"/>
          <w:u w:val="single"/>
        </w:rPr>
        <w:t>1</w:t>
      </w:r>
      <w:r w:rsidR="0063205B">
        <w:rPr>
          <w:rFonts w:asciiTheme="majorBidi" w:hAnsiTheme="majorBidi" w:cstheme="majorBidi"/>
          <w:u w:val="single"/>
        </w:rPr>
        <w:t>,923</w:t>
      </w:r>
      <w:r w:rsidR="009D0801" w:rsidRPr="009D0801">
        <w:rPr>
          <w:rFonts w:asciiTheme="majorBidi" w:hAnsiTheme="majorBidi" w:cstheme="majorBidi"/>
        </w:rPr>
        <w:t xml:space="preserve">  </w:t>
      </w:r>
      <w:r w:rsidR="000E1743" w:rsidRPr="000E1743">
        <w:rPr>
          <w:rFonts w:asciiTheme="majorBidi" w:hAnsiTheme="majorBidi" w:cstheme="majorBidi"/>
        </w:rPr>
        <w:t xml:space="preserve">  млн.</w:t>
      </w:r>
      <w:r w:rsidR="009D0801">
        <w:rPr>
          <w:rFonts w:asciiTheme="majorBidi" w:hAnsiTheme="majorBidi" w:cstheme="majorBidi"/>
        </w:rPr>
        <w:t xml:space="preserve"> </w:t>
      </w:r>
      <w:r w:rsidR="000E1743" w:rsidRPr="000E1743">
        <w:rPr>
          <w:rFonts w:asciiTheme="majorBidi" w:hAnsiTheme="majorBidi" w:cstheme="majorBidi"/>
        </w:rPr>
        <w:t>рублей;</w:t>
      </w:r>
    </w:p>
    <w:p w:rsidR="000E1743" w:rsidRPr="00221D96" w:rsidRDefault="000E1743" w:rsidP="00C334D6">
      <w:pPr>
        <w:tabs>
          <w:tab w:val="left" w:pos="142"/>
        </w:tabs>
        <w:spacing w:before="120" w:line="276" w:lineRule="auto"/>
        <w:ind w:left="-567" w:firstLine="709"/>
        <w:jc w:val="both"/>
        <w:rPr>
          <w:rFonts w:asciiTheme="majorBidi" w:hAnsiTheme="majorBidi" w:cstheme="majorBidi"/>
        </w:rPr>
      </w:pPr>
      <w:r w:rsidRPr="000E1743">
        <w:rPr>
          <w:rFonts w:asciiTheme="majorBidi" w:hAnsiTheme="majorBidi" w:cstheme="majorBidi"/>
        </w:rPr>
        <w:tab/>
      </w:r>
      <w:r w:rsidRPr="00221D96">
        <w:rPr>
          <w:rFonts w:asciiTheme="majorBidi" w:hAnsiTheme="majorBidi" w:cstheme="majorBidi"/>
        </w:rPr>
        <w:t xml:space="preserve">республиканского бюджета -  </w:t>
      </w:r>
      <w:r w:rsidR="0063205B">
        <w:rPr>
          <w:rFonts w:asciiTheme="majorBidi" w:hAnsiTheme="majorBidi" w:cstheme="majorBidi"/>
          <w:u w:val="single"/>
        </w:rPr>
        <w:t>11,548</w:t>
      </w:r>
      <w:r w:rsidR="009D0801" w:rsidRPr="00221D96">
        <w:rPr>
          <w:rFonts w:asciiTheme="majorBidi" w:hAnsiTheme="majorBidi" w:cstheme="majorBidi"/>
        </w:rPr>
        <w:t xml:space="preserve"> </w:t>
      </w:r>
      <w:r w:rsidRPr="00221D96">
        <w:rPr>
          <w:rFonts w:asciiTheme="majorBidi" w:hAnsiTheme="majorBidi" w:cstheme="majorBidi"/>
        </w:rPr>
        <w:t xml:space="preserve">  млн.</w:t>
      </w:r>
      <w:r w:rsidR="009D0801" w:rsidRPr="00221D96">
        <w:rPr>
          <w:rFonts w:asciiTheme="majorBidi" w:hAnsiTheme="majorBidi" w:cstheme="majorBidi"/>
        </w:rPr>
        <w:t xml:space="preserve"> </w:t>
      </w:r>
      <w:r w:rsidRPr="00221D96">
        <w:rPr>
          <w:rFonts w:asciiTheme="majorBidi" w:hAnsiTheme="majorBidi" w:cstheme="majorBidi"/>
        </w:rPr>
        <w:t>рублей;</w:t>
      </w:r>
    </w:p>
    <w:p w:rsidR="000E1743" w:rsidRPr="00221D96" w:rsidRDefault="000E1743" w:rsidP="00C334D6">
      <w:pPr>
        <w:tabs>
          <w:tab w:val="left" w:pos="142"/>
        </w:tabs>
        <w:spacing w:before="120" w:line="276" w:lineRule="auto"/>
        <w:ind w:left="-567" w:firstLine="709"/>
        <w:jc w:val="both"/>
        <w:rPr>
          <w:rFonts w:asciiTheme="majorBidi" w:hAnsiTheme="majorBidi" w:cstheme="majorBidi"/>
        </w:rPr>
      </w:pPr>
      <w:r w:rsidRPr="00221D96">
        <w:rPr>
          <w:rFonts w:asciiTheme="majorBidi" w:hAnsiTheme="majorBidi" w:cstheme="majorBidi"/>
        </w:rPr>
        <w:tab/>
        <w:t xml:space="preserve">муниципальных источников - </w:t>
      </w:r>
      <w:r w:rsidR="009D0801" w:rsidRPr="00221D96">
        <w:rPr>
          <w:rFonts w:asciiTheme="majorBidi" w:hAnsiTheme="majorBidi" w:cstheme="majorBidi"/>
        </w:rPr>
        <w:t xml:space="preserve">0.0 </w:t>
      </w:r>
      <w:r w:rsidRPr="00221D96">
        <w:rPr>
          <w:rFonts w:asciiTheme="majorBidi" w:hAnsiTheme="majorBidi" w:cstheme="majorBidi"/>
        </w:rPr>
        <w:t>млн.</w:t>
      </w:r>
      <w:r w:rsidR="009D0801" w:rsidRPr="00221D96">
        <w:rPr>
          <w:rFonts w:asciiTheme="majorBidi" w:hAnsiTheme="majorBidi" w:cstheme="majorBidi"/>
        </w:rPr>
        <w:t xml:space="preserve"> </w:t>
      </w:r>
      <w:r w:rsidRPr="00221D96">
        <w:rPr>
          <w:rFonts w:asciiTheme="majorBidi" w:hAnsiTheme="majorBidi" w:cstheme="majorBidi"/>
        </w:rPr>
        <w:t>рублей;</w:t>
      </w:r>
    </w:p>
    <w:p w:rsidR="000E1743" w:rsidRPr="00221D96" w:rsidRDefault="000E1743" w:rsidP="00C334D6">
      <w:pPr>
        <w:tabs>
          <w:tab w:val="left" w:pos="142"/>
        </w:tabs>
        <w:spacing w:before="120" w:line="276" w:lineRule="auto"/>
        <w:ind w:left="-567" w:firstLine="709"/>
        <w:jc w:val="both"/>
        <w:rPr>
          <w:rFonts w:asciiTheme="majorBidi" w:hAnsiTheme="majorBidi" w:cstheme="majorBidi"/>
        </w:rPr>
      </w:pPr>
      <w:r w:rsidRPr="00221D96">
        <w:rPr>
          <w:rFonts w:asciiTheme="majorBidi" w:hAnsiTheme="majorBidi" w:cstheme="majorBidi"/>
        </w:rPr>
        <w:tab/>
        <w:t xml:space="preserve">внебюджетных источников -  </w:t>
      </w:r>
      <w:r w:rsidR="009D0801" w:rsidRPr="00221D96">
        <w:rPr>
          <w:rFonts w:asciiTheme="majorBidi" w:hAnsiTheme="majorBidi" w:cstheme="majorBidi"/>
        </w:rPr>
        <w:t xml:space="preserve">0.0 </w:t>
      </w:r>
      <w:r w:rsidRPr="00221D96">
        <w:rPr>
          <w:rFonts w:asciiTheme="majorBidi" w:hAnsiTheme="majorBidi" w:cstheme="majorBidi"/>
        </w:rPr>
        <w:t>млн.</w:t>
      </w:r>
      <w:r w:rsidR="009D0801" w:rsidRPr="00221D96">
        <w:rPr>
          <w:rFonts w:asciiTheme="majorBidi" w:hAnsiTheme="majorBidi" w:cstheme="majorBidi"/>
        </w:rPr>
        <w:t xml:space="preserve"> </w:t>
      </w:r>
      <w:r w:rsidRPr="00221D96">
        <w:rPr>
          <w:rFonts w:asciiTheme="majorBidi" w:hAnsiTheme="majorBidi" w:cstheme="majorBidi"/>
        </w:rPr>
        <w:t>рублей.</w:t>
      </w:r>
    </w:p>
    <w:p w:rsidR="00AB51C5" w:rsidRPr="00427F6E" w:rsidRDefault="00AB51C5" w:rsidP="00C334D6">
      <w:pPr>
        <w:tabs>
          <w:tab w:val="left" w:pos="142"/>
        </w:tabs>
        <w:spacing w:before="120" w:line="276" w:lineRule="auto"/>
        <w:ind w:left="-567" w:firstLine="709"/>
        <w:jc w:val="both"/>
        <w:rPr>
          <w:rFonts w:asciiTheme="majorBidi" w:hAnsiTheme="majorBidi" w:cstheme="majorBidi"/>
          <w:color w:val="FF0000"/>
        </w:rPr>
      </w:pPr>
    </w:p>
    <w:p w:rsidR="00844486" w:rsidRPr="00A17E5E" w:rsidRDefault="00844486" w:rsidP="00C334D6">
      <w:pPr>
        <w:tabs>
          <w:tab w:val="left" w:pos="142"/>
        </w:tabs>
        <w:spacing w:line="276" w:lineRule="auto"/>
        <w:ind w:left="-567" w:firstLine="708"/>
        <w:jc w:val="both"/>
      </w:pPr>
      <w:r w:rsidRPr="00CC1AF2">
        <w:rPr>
          <w:b/>
        </w:rPr>
        <w:t>Подпрограмма</w:t>
      </w:r>
      <w:r w:rsidRPr="00A17E5E">
        <w:rPr>
          <w:b/>
        </w:rPr>
        <w:t xml:space="preserve"> 5</w:t>
      </w:r>
      <w:r w:rsidRPr="00A17E5E">
        <w:t xml:space="preserve"> «</w:t>
      </w:r>
      <w:r w:rsidRPr="00A17E5E">
        <w:rPr>
          <w:rFonts w:asciiTheme="majorBidi" w:hAnsiTheme="majorBidi" w:cstheme="majorBidi"/>
        </w:rPr>
        <w:t xml:space="preserve">Сохранение объектов культурного наследия </w:t>
      </w:r>
      <w:r w:rsidRPr="00A17E5E">
        <w:rPr>
          <w:rFonts w:asciiTheme="majorBidi" w:hAnsiTheme="majorBidi" w:cstheme="majorBidi"/>
        </w:rPr>
        <w:br/>
        <w:t>Чеченской Республики</w:t>
      </w:r>
      <w:r w:rsidRPr="00A17E5E">
        <w:t>» за отчетный период освоено 0,0 млн. рублей из запланированного планового годового показателя 0,0 рублей, что составляет 0,0 %.</w:t>
      </w:r>
    </w:p>
    <w:p w:rsidR="00844486" w:rsidRPr="00A17E5E" w:rsidRDefault="00844486" w:rsidP="00C334D6">
      <w:pPr>
        <w:spacing w:line="276" w:lineRule="auto"/>
        <w:ind w:left="-567" w:right="-115" w:firstLine="709"/>
        <w:jc w:val="both"/>
      </w:pPr>
      <w:r w:rsidRPr="00A17E5E">
        <w:t>В рамках подпрограммы предусмотрено 4 мероприятия.</w:t>
      </w:r>
      <w:r>
        <w:t xml:space="preserve"> Решение всех основных мероприятий невозможно из-за отсутствия финансирования. </w:t>
      </w:r>
    </w:p>
    <w:p w:rsidR="00844486" w:rsidRDefault="00844486" w:rsidP="00C334D6">
      <w:pPr>
        <w:spacing w:line="276" w:lineRule="auto"/>
        <w:ind w:left="-567" w:right="-115"/>
        <w:jc w:val="both"/>
        <w:rPr>
          <w:rFonts w:asciiTheme="majorBidi" w:hAnsiTheme="majorBidi" w:cstheme="majorBidi"/>
        </w:rPr>
      </w:pPr>
      <w:r w:rsidRPr="00A17E5E">
        <w:rPr>
          <w:b/>
        </w:rPr>
        <w:t xml:space="preserve"> </w:t>
      </w:r>
      <w:r w:rsidRPr="00A17E5E">
        <w:rPr>
          <w:rFonts w:asciiTheme="majorBidi" w:hAnsiTheme="majorBidi" w:cstheme="majorBidi"/>
        </w:rPr>
        <w:t xml:space="preserve">В </w:t>
      </w:r>
      <w:r>
        <w:rPr>
          <w:rFonts w:asciiTheme="majorBidi" w:hAnsiTheme="majorBidi" w:cstheme="majorBidi"/>
        </w:rPr>
        <w:t>сфере сохранения объектов культурного наследия Комитетом проведена следующая работа, не требующая дополнительного финансирования;</w:t>
      </w:r>
    </w:p>
    <w:p w:rsidR="00844486" w:rsidRDefault="00844486" w:rsidP="00C334D6">
      <w:pPr>
        <w:spacing w:line="276" w:lineRule="auto"/>
        <w:ind w:left="-567" w:right="-115"/>
        <w:jc w:val="both"/>
        <w:rPr>
          <w:rFonts w:asciiTheme="majorBidi" w:hAnsiTheme="majorBidi" w:cstheme="majorBidi"/>
        </w:rPr>
      </w:pPr>
    </w:p>
    <w:p w:rsidR="00844486" w:rsidRPr="00A17E5E" w:rsidRDefault="00844486" w:rsidP="00C334D6">
      <w:pPr>
        <w:pStyle w:val="juscontext"/>
        <w:shd w:val="clear" w:color="auto" w:fill="FFFFFF"/>
        <w:spacing w:before="0" w:beforeAutospacing="0" w:after="0" w:afterAutospacing="0" w:line="276" w:lineRule="auto"/>
        <w:ind w:left="-567"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B7457">
        <w:rPr>
          <w:rFonts w:asciiTheme="majorBidi" w:hAnsiTheme="majorBidi" w:cstheme="majorBidi"/>
          <w:b/>
          <w:sz w:val="28"/>
          <w:szCs w:val="28"/>
        </w:rPr>
        <w:t>Основное мероприятие 1</w:t>
      </w:r>
      <w:r w:rsidRPr="00E73955">
        <w:rPr>
          <w:rFonts w:asciiTheme="majorBidi" w:hAnsiTheme="majorBidi" w:cstheme="majorBidi"/>
          <w:sz w:val="28"/>
          <w:szCs w:val="28"/>
        </w:rPr>
        <w:t>. </w:t>
      </w:r>
      <w:r w:rsidRPr="00E73955">
        <w:rPr>
          <w:rFonts w:asciiTheme="majorBidi" w:hAnsiTheme="majorBidi" w:cstheme="majorBidi"/>
          <w:bCs/>
          <w:sz w:val="28"/>
          <w:szCs w:val="28"/>
        </w:rPr>
        <w:t>Государственная охрана объектов культурного наследия</w:t>
      </w:r>
      <w:r w:rsidRPr="00E73955">
        <w:rPr>
          <w:rFonts w:asciiTheme="majorBidi" w:hAnsiTheme="majorBidi" w:cstheme="majorBidi"/>
          <w:spacing w:val="-5"/>
          <w:sz w:val="28"/>
          <w:szCs w:val="28"/>
        </w:rPr>
        <w:t>.</w:t>
      </w:r>
    </w:p>
    <w:p w:rsidR="00844486" w:rsidRDefault="00844486" w:rsidP="00C334D6">
      <w:pPr>
        <w:spacing w:line="276" w:lineRule="auto"/>
        <w:ind w:left="-567" w:firstLine="709"/>
        <w:jc w:val="both"/>
        <w:rPr>
          <w:rFonts w:eastAsia="Calibri"/>
        </w:rPr>
      </w:pPr>
      <w:r w:rsidRPr="00A17E5E">
        <w:rPr>
          <w:rFonts w:asciiTheme="majorBidi" w:hAnsiTheme="majorBidi" w:cstheme="majorBidi"/>
        </w:rPr>
        <w:t>-</w:t>
      </w:r>
      <w:r w:rsidRPr="00CD24E4">
        <w:rPr>
          <w:rFonts w:eastAsia="Calibri"/>
        </w:rPr>
        <w:t xml:space="preserve"> </w:t>
      </w:r>
      <w:r>
        <w:rPr>
          <w:rFonts w:eastAsia="Calibri"/>
        </w:rPr>
        <w:t>Г</w:t>
      </w:r>
      <w:r w:rsidRPr="00CD24E4">
        <w:rPr>
          <w:rFonts w:eastAsia="Calibri"/>
        </w:rPr>
        <w:t>осударственный учет объектов, обладающих признаками объекта культурного наследия, в том числе принятие решения о включении объекта в перечень выявленных объектов культурного наследия или об отказе во включении объекта в перечень выявленных объектов культурного наследия, формирование и ведение перечня выявленных объектов культурного наследия, формирование и ведение Е</w:t>
      </w:r>
      <w:r w:rsidRPr="00CD24E4">
        <w:rPr>
          <w:rFonts w:eastAsia="Calibri"/>
          <w:spacing w:val="-6"/>
        </w:rPr>
        <w:t xml:space="preserve">диного </w:t>
      </w:r>
      <w:r w:rsidRPr="00CD24E4">
        <w:rPr>
          <w:rFonts w:eastAsia="Calibri"/>
          <w:spacing w:val="2"/>
        </w:rPr>
        <w:t>реестра</w:t>
      </w:r>
      <w:r w:rsidRPr="00CD24E4">
        <w:rPr>
          <w:rFonts w:eastAsia="Calibri"/>
        </w:rPr>
        <w:t>;</w:t>
      </w:r>
    </w:p>
    <w:p w:rsidR="00A91CB0" w:rsidRDefault="00A91CB0" w:rsidP="00A91CB0">
      <w:pPr>
        <w:spacing w:line="276" w:lineRule="auto"/>
        <w:ind w:left="-567" w:firstLine="709"/>
        <w:jc w:val="both"/>
        <w:rPr>
          <w:rFonts w:eastAsia="Calibri"/>
        </w:rPr>
      </w:pPr>
      <w:r>
        <w:rPr>
          <w:rFonts w:eastAsia="Calibri"/>
        </w:rPr>
        <w:t xml:space="preserve">За отчетный период выявлено 287 объектов культурного наследия. </w:t>
      </w:r>
    </w:p>
    <w:p w:rsidR="00844486" w:rsidRDefault="00844486" w:rsidP="00C334D6">
      <w:pPr>
        <w:spacing w:line="276" w:lineRule="auto"/>
        <w:ind w:left="-567" w:firstLine="709"/>
        <w:jc w:val="both"/>
        <w:rPr>
          <w:rFonts w:asciiTheme="majorBidi" w:hAnsiTheme="majorBidi" w:cstheme="majorBidi"/>
        </w:rPr>
      </w:pPr>
      <w:r w:rsidRPr="00427F6E">
        <w:rPr>
          <w:rFonts w:asciiTheme="majorBidi" w:hAnsiTheme="majorBidi" w:cstheme="majorBidi"/>
          <w:b/>
        </w:rPr>
        <w:t>Организация проведения историко-культурной экспертизы</w:t>
      </w:r>
      <w:r w:rsidRPr="00CD24E4">
        <w:rPr>
          <w:rFonts w:asciiTheme="majorBidi" w:hAnsiTheme="majorBidi" w:cstheme="majorBidi"/>
        </w:rPr>
        <w:t>;</w:t>
      </w:r>
    </w:p>
    <w:p w:rsidR="00427F6E" w:rsidRPr="00FB12F1" w:rsidRDefault="00427F6E" w:rsidP="00427F6E">
      <w:pPr>
        <w:tabs>
          <w:tab w:val="left" w:pos="142"/>
        </w:tabs>
        <w:spacing w:line="276" w:lineRule="auto"/>
        <w:ind w:left="-567" w:firstLine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Pr="00FB12F1">
        <w:rPr>
          <w:rFonts w:asciiTheme="majorBidi" w:hAnsiTheme="majorBidi" w:cstheme="majorBidi"/>
        </w:rPr>
        <w:t>за</w:t>
      </w:r>
      <w:r>
        <w:rPr>
          <w:rFonts w:asciiTheme="majorBidi" w:hAnsiTheme="majorBidi" w:cstheme="majorBidi"/>
        </w:rPr>
        <w:t xml:space="preserve"> отчетный период проводились 4</w:t>
      </w:r>
      <w:r w:rsidRPr="00FB12F1">
        <w:rPr>
          <w:rFonts w:asciiTheme="majorBidi" w:hAnsiTheme="majorBidi" w:cstheme="majorBidi"/>
        </w:rPr>
        <w:t xml:space="preserve"> госу</w:t>
      </w:r>
      <w:r>
        <w:rPr>
          <w:rFonts w:asciiTheme="majorBidi" w:hAnsiTheme="majorBidi" w:cstheme="majorBidi"/>
        </w:rPr>
        <w:t xml:space="preserve">дарственные историко-культурные </w:t>
      </w:r>
      <w:r w:rsidRPr="00FB12F1">
        <w:rPr>
          <w:rFonts w:asciiTheme="majorBidi" w:hAnsiTheme="majorBidi" w:cstheme="majorBidi"/>
        </w:rPr>
        <w:t>экспертизы</w:t>
      </w:r>
      <w:r>
        <w:rPr>
          <w:rFonts w:asciiTheme="majorBidi" w:hAnsiTheme="majorBidi" w:cstheme="majorBidi"/>
        </w:rPr>
        <w:t xml:space="preserve">; 2 акта </w:t>
      </w:r>
      <w:r w:rsidRPr="00FB12F1">
        <w:rPr>
          <w:rFonts w:asciiTheme="majorBidi" w:hAnsiTheme="majorBidi" w:cstheme="majorBidi"/>
        </w:rPr>
        <w:t>госу</w:t>
      </w:r>
      <w:r>
        <w:rPr>
          <w:rFonts w:asciiTheme="majorBidi" w:hAnsiTheme="majorBidi" w:cstheme="majorBidi"/>
        </w:rPr>
        <w:t xml:space="preserve">дарственной историко-культурные </w:t>
      </w:r>
      <w:r w:rsidRPr="00FB12F1">
        <w:rPr>
          <w:rFonts w:asciiTheme="majorBidi" w:hAnsiTheme="majorBidi" w:cstheme="majorBidi"/>
        </w:rPr>
        <w:t>экспертизы научно-проектной документации на проведение работ по сохранению объектов культурного наследия;</w:t>
      </w:r>
      <w:r>
        <w:rPr>
          <w:rFonts w:asciiTheme="majorBidi" w:hAnsiTheme="majorBidi" w:cstheme="majorBidi"/>
        </w:rPr>
        <w:t xml:space="preserve"> 1 акт </w:t>
      </w:r>
      <w:r w:rsidRPr="00FB12F1">
        <w:rPr>
          <w:rFonts w:asciiTheme="majorBidi" w:hAnsiTheme="majorBidi" w:cstheme="majorBidi"/>
        </w:rPr>
        <w:t>госу</w:t>
      </w:r>
      <w:r>
        <w:rPr>
          <w:rFonts w:asciiTheme="majorBidi" w:hAnsiTheme="majorBidi" w:cstheme="majorBidi"/>
        </w:rPr>
        <w:t xml:space="preserve">дарственной историко-культурной экспертизы о включении выявленного объекта культурного наследия в единый государственный реестр объектов культурного наследия; 1 акт </w:t>
      </w:r>
      <w:r w:rsidRPr="00FB12F1">
        <w:rPr>
          <w:rFonts w:asciiTheme="majorBidi" w:hAnsiTheme="majorBidi" w:cstheme="majorBidi"/>
        </w:rPr>
        <w:t>госу</w:t>
      </w:r>
      <w:r>
        <w:rPr>
          <w:rFonts w:asciiTheme="majorBidi" w:hAnsiTheme="majorBidi" w:cstheme="majorBidi"/>
        </w:rPr>
        <w:t>дарственной историко-культурной экспертизы проекта зон охраны объекта культурного наследия федерального значения.</w:t>
      </w:r>
    </w:p>
    <w:p w:rsidR="00844486" w:rsidRDefault="00844486" w:rsidP="00C334D6">
      <w:pPr>
        <w:spacing w:line="276" w:lineRule="auto"/>
        <w:ind w:left="-567" w:firstLine="709"/>
        <w:jc w:val="both"/>
        <w:rPr>
          <w:rFonts w:asciiTheme="majorBidi" w:hAnsiTheme="majorBidi" w:cstheme="majorBidi"/>
        </w:rPr>
      </w:pPr>
      <w:r w:rsidRPr="000B7457">
        <w:rPr>
          <w:rFonts w:asciiTheme="majorBidi" w:hAnsiTheme="majorBidi" w:cstheme="majorBidi"/>
          <w:b/>
        </w:rPr>
        <w:t>Основное мероприятие 2.</w:t>
      </w:r>
      <w:r>
        <w:rPr>
          <w:rFonts w:asciiTheme="majorBidi" w:hAnsiTheme="majorBidi" w:cstheme="majorBidi"/>
        </w:rPr>
        <w:t xml:space="preserve"> </w:t>
      </w:r>
      <w:r w:rsidRPr="00454A42">
        <w:rPr>
          <w:rFonts w:asciiTheme="majorBidi" w:hAnsiTheme="majorBidi" w:cstheme="majorBidi"/>
        </w:rPr>
        <w:t>Сохранени</w:t>
      </w:r>
      <w:r>
        <w:rPr>
          <w:rFonts w:asciiTheme="majorBidi" w:hAnsiTheme="majorBidi" w:cstheme="majorBidi"/>
        </w:rPr>
        <w:t xml:space="preserve">е объектов культурного наследия; </w:t>
      </w:r>
    </w:p>
    <w:p w:rsidR="00844486" w:rsidRDefault="00844486" w:rsidP="00C334D6">
      <w:pPr>
        <w:spacing w:line="276" w:lineRule="auto"/>
        <w:ind w:left="-567" w:firstLine="709"/>
        <w:jc w:val="both"/>
        <w:rPr>
          <w:rFonts w:eastAsia="Calibri"/>
        </w:rPr>
      </w:pPr>
      <w:r>
        <w:rPr>
          <w:rFonts w:asciiTheme="majorBidi" w:hAnsiTheme="majorBidi" w:cstheme="majorBidi"/>
        </w:rPr>
        <w:t xml:space="preserve"> - </w:t>
      </w:r>
      <w:r w:rsidRPr="009B6AEB">
        <w:rPr>
          <w:rFonts w:eastAsia="Calibri"/>
        </w:rPr>
        <w:t>обеспечение физической сохранности и сохранение историко-культурной ценности объекта культурного наследия (консервация, ремонт, реставрация, приспособление объекта культурного наследия для современного использования, научно-исследовательские, изыскательские, проектные и производственные работы, научное руководство проведением работ по сохранению объекта культурного наследия, технический и авторский надзор за проведением этих работ);</w:t>
      </w:r>
      <w:r w:rsidR="00D2645C">
        <w:rPr>
          <w:rFonts w:eastAsia="Calibri"/>
        </w:rPr>
        <w:t xml:space="preserve"> </w:t>
      </w:r>
    </w:p>
    <w:p w:rsidR="00D2645C" w:rsidRPr="009B6AEB" w:rsidRDefault="00D2645C" w:rsidP="00C334D6">
      <w:pPr>
        <w:spacing w:line="276" w:lineRule="auto"/>
        <w:ind w:left="-567" w:firstLine="709"/>
        <w:jc w:val="both"/>
        <w:rPr>
          <w:rFonts w:eastAsia="Calibri"/>
        </w:rPr>
      </w:pPr>
      <w:r>
        <w:rPr>
          <w:rFonts w:eastAsia="Calibri"/>
        </w:rPr>
        <w:t>Работы не проводились.</w:t>
      </w:r>
    </w:p>
    <w:p w:rsidR="000B7457" w:rsidRPr="000B7457" w:rsidRDefault="000B7457" w:rsidP="00C334D6">
      <w:pPr>
        <w:widowControl w:val="0"/>
        <w:overflowPunct/>
        <w:spacing w:line="276" w:lineRule="auto"/>
        <w:ind w:left="-567" w:firstLine="709"/>
        <w:jc w:val="both"/>
        <w:textAlignment w:val="auto"/>
        <w:rPr>
          <w:rFonts w:eastAsia="Calibri"/>
        </w:rPr>
      </w:pPr>
      <w:r w:rsidRPr="000B7457">
        <w:t xml:space="preserve">- </w:t>
      </w:r>
      <w:r w:rsidRPr="000B7457">
        <w:rPr>
          <w:rFonts w:eastAsia="Calibri"/>
        </w:rPr>
        <w:t xml:space="preserve">Мониторинг современного состояния и использования объектов </w:t>
      </w:r>
      <w:r w:rsidRPr="000B7457">
        <w:rPr>
          <w:rFonts w:eastAsia="Calibri"/>
        </w:rPr>
        <w:lastRenderedPageBreak/>
        <w:t>культурного наследия (памятников истории и культуры) на территории Чеченской Республики.</w:t>
      </w:r>
    </w:p>
    <w:p w:rsidR="009B5377" w:rsidRDefault="000B7457" w:rsidP="009B5377">
      <w:pPr>
        <w:tabs>
          <w:tab w:val="left" w:pos="142"/>
        </w:tabs>
        <w:overflowPunct/>
        <w:spacing w:line="276" w:lineRule="auto"/>
        <w:ind w:left="-567"/>
        <w:jc w:val="both"/>
        <w:textAlignment w:val="auto"/>
        <w:rPr>
          <w:rFonts w:asciiTheme="majorBidi" w:eastAsiaTheme="minorEastAsia" w:hAnsiTheme="majorBidi" w:cstheme="majorBidi"/>
        </w:rPr>
      </w:pPr>
      <w:r w:rsidRPr="000B7457">
        <w:rPr>
          <w:rFonts w:asciiTheme="majorBidi" w:eastAsiaTheme="minorEastAsia" w:hAnsiTheme="majorBidi" w:cstheme="majorBidi"/>
        </w:rPr>
        <w:tab/>
      </w:r>
      <w:r w:rsidR="009B5377">
        <w:rPr>
          <w:rFonts w:asciiTheme="majorBidi" w:eastAsiaTheme="minorEastAsia" w:hAnsiTheme="majorBidi" w:cstheme="majorBidi"/>
        </w:rPr>
        <w:t>Проведено 119</w:t>
      </w:r>
      <w:r w:rsidR="009B5377" w:rsidRPr="000414D0">
        <w:rPr>
          <w:rFonts w:asciiTheme="majorBidi" w:eastAsiaTheme="minorEastAsia" w:hAnsiTheme="majorBidi" w:cstheme="majorBidi"/>
        </w:rPr>
        <w:t xml:space="preserve"> выездных мероприятий </w:t>
      </w:r>
      <w:r w:rsidR="009B5377">
        <w:rPr>
          <w:rFonts w:asciiTheme="majorBidi" w:eastAsiaTheme="minorEastAsia" w:hAnsiTheme="majorBidi" w:cstheme="majorBidi"/>
        </w:rPr>
        <w:t>по контролю за состоянием и систематическому наблюдению в отношении объектов культурного наследия, проверка качества проводимых реставрационных работ на объектах культурного наследия «Боевая башня у подножья мыса, развалины Малхиста» ЧР Итум-Калинский район, верховье реки Чанты-Аргун и Боевая башня (Хачаройская) Чеченская Республика, Итум-Калинский район, с. Ведучи (бывш. хут. Гамх)</w:t>
      </w:r>
      <w:r w:rsidR="009B5377" w:rsidRPr="00107FF7">
        <w:rPr>
          <w:rFonts w:asciiTheme="majorBidi" w:eastAsiaTheme="minorEastAsia" w:hAnsiTheme="majorBidi" w:cstheme="majorBidi"/>
        </w:rPr>
        <w:t>.</w:t>
      </w:r>
    </w:p>
    <w:p w:rsidR="00844486" w:rsidRDefault="00844486" w:rsidP="00107FF7">
      <w:pPr>
        <w:tabs>
          <w:tab w:val="left" w:pos="142"/>
        </w:tabs>
        <w:overflowPunct/>
        <w:spacing w:line="276" w:lineRule="auto"/>
        <w:ind w:left="-567"/>
        <w:jc w:val="both"/>
        <w:textAlignment w:val="auto"/>
        <w:rPr>
          <w:rFonts w:asciiTheme="majorBidi" w:hAnsiTheme="majorBidi" w:cstheme="majorBidi"/>
        </w:rPr>
      </w:pPr>
      <w:r w:rsidRPr="000B7457">
        <w:rPr>
          <w:rFonts w:eastAsia="Calibri"/>
          <w:b/>
        </w:rPr>
        <w:t>Основное мероприятие 3</w:t>
      </w:r>
      <w:r w:rsidRPr="009B6AEB">
        <w:rPr>
          <w:rFonts w:eastAsia="Calibri"/>
        </w:rPr>
        <w:t>.</w:t>
      </w:r>
      <w:r>
        <w:rPr>
          <w:rFonts w:asciiTheme="majorBidi" w:hAnsiTheme="majorBidi" w:cstheme="majorBidi"/>
          <w:shd w:val="clear" w:color="auto" w:fill="FFFFFF"/>
        </w:rPr>
        <w:t xml:space="preserve"> </w:t>
      </w:r>
      <w:r w:rsidRPr="00A17E5E">
        <w:rPr>
          <w:rFonts w:asciiTheme="majorBidi" w:hAnsiTheme="majorBidi" w:cstheme="majorBidi"/>
        </w:rPr>
        <w:t>Популяризаци</w:t>
      </w:r>
      <w:r>
        <w:rPr>
          <w:rFonts w:asciiTheme="majorBidi" w:hAnsiTheme="majorBidi" w:cstheme="majorBidi"/>
        </w:rPr>
        <w:t>я объектов культурного наследия;</w:t>
      </w:r>
    </w:p>
    <w:p w:rsidR="00844486" w:rsidRPr="009B6AEB" w:rsidRDefault="00844486" w:rsidP="00C334D6">
      <w:pPr>
        <w:spacing w:line="276" w:lineRule="auto"/>
        <w:ind w:left="-567" w:firstLine="709"/>
        <w:jc w:val="both"/>
        <w:rPr>
          <w:rFonts w:eastAsia="Calibri"/>
          <w:shd w:val="clear" w:color="auto" w:fill="FFFFFF"/>
        </w:rPr>
      </w:pPr>
      <w:r>
        <w:rPr>
          <w:rFonts w:asciiTheme="majorBidi" w:hAnsiTheme="majorBidi" w:cstheme="majorBidi"/>
          <w:shd w:val="clear" w:color="auto" w:fill="FFFFFF"/>
        </w:rPr>
        <w:t>-</w:t>
      </w:r>
      <w:r w:rsidRPr="009B6AEB">
        <w:rPr>
          <w:rFonts w:eastAsia="Calibri"/>
          <w:shd w:val="clear" w:color="auto" w:fill="FFFFFF"/>
        </w:rPr>
        <w:t xml:space="preserve"> популяризация объектов культурного наследия, через стимулирование развития культурно-познавательного туризма при обеспечении мер по сохранности объектов культурного наследия;</w:t>
      </w:r>
    </w:p>
    <w:p w:rsidR="00844486" w:rsidRPr="00003B3E" w:rsidRDefault="00844486" w:rsidP="00C334D6">
      <w:pPr>
        <w:autoSpaceDE/>
        <w:autoSpaceDN/>
        <w:adjustRightInd/>
        <w:spacing w:line="276" w:lineRule="auto"/>
        <w:ind w:left="-567" w:firstLine="709"/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 xml:space="preserve">- </w:t>
      </w:r>
      <w:r w:rsidRPr="009B6AEB">
        <w:rPr>
          <w:rFonts w:eastAsia="Calibri"/>
          <w:shd w:val="clear" w:color="auto" w:fill="FFFFFF"/>
        </w:rPr>
        <w:t>информационное обеспечение популяризации объектов культурного наследия.</w:t>
      </w:r>
    </w:p>
    <w:p w:rsidR="00844486" w:rsidRDefault="00844486" w:rsidP="00C334D6">
      <w:pPr>
        <w:spacing w:line="276" w:lineRule="auto"/>
        <w:ind w:left="-567" w:firstLine="709"/>
        <w:jc w:val="both"/>
      </w:pPr>
      <w:r>
        <w:rPr>
          <w:rFonts w:asciiTheme="majorBidi" w:hAnsiTheme="majorBidi" w:cstheme="majorBidi"/>
          <w:shd w:val="clear" w:color="auto" w:fill="FFFFFF"/>
        </w:rPr>
        <w:t xml:space="preserve"> В целях</w:t>
      </w:r>
      <w:r w:rsidRPr="00390A27">
        <w:rPr>
          <w:rFonts w:asciiTheme="majorBidi" w:hAnsiTheme="majorBidi" w:cstheme="majorBidi"/>
          <w:shd w:val="clear" w:color="auto" w:fill="FFFFFF"/>
        </w:rPr>
        <w:t xml:space="preserve"> популяризаци</w:t>
      </w:r>
      <w:r>
        <w:rPr>
          <w:rFonts w:asciiTheme="majorBidi" w:hAnsiTheme="majorBidi" w:cstheme="majorBidi"/>
          <w:shd w:val="clear" w:color="auto" w:fill="FFFFFF"/>
        </w:rPr>
        <w:t>и объектов культурного</w:t>
      </w:r>
      <w:r w:rsidR="001E7F27">
        <w:rPr>
          <w:rFonts w:asciiTheme="majorBidi" w:hAnsiTheme="majorBidi" w:cstheme="majorBidi"/>
          <w:shd w:val="clear" w:color="auto" w:fill="FFFFFF"/>
        </w:rPr>
        <w:t xml:space="preserve"> наследия </w:t>
      </w:r>
      <w:r w:rsidR="00651F81">
        <w:rPr>
          <w:rFonts w:asciiTheme="majorBidi" w:hAnsiTheme="majorBidi" w:cstheme="majorBidi"/>
          <w:shd w:val="clear" w:color="auto" w:fill="FFFFFF"/>
        </w:rPr>
        <w:t>проведено 15</w:t>
      </w:r>
      <w:r w:rsidR="00107FF7">
        <w:rPr>
          <w:rFonts w:asciiTheme="majorBidi" w:hAnsiTheme="majorBidi" w:cstheme="majorBidi"/>
          <w:shd w:val="clear" w:color="auto" w:fill="FFFFFF"/>
        </w:rPr>
        <w:t xml:space="preserve"> мероприятий</w:t>
      </w:r>
      <w:r w:rsidR="001E7F27">
        <w:rPr>
          <w:rFonts w:asciiTheme="majorBidi" w:hAnsiTheme="majorBidi" w:cstheme="majorBidi"/>
          <w:shd w:val="clear" w:color="auto" w:fill="FFFFFF"/>
        </w:rPr>
        <w:t xml:space="preserve">, на ЧГТРК </w:t>
      </w:r>
      <w:r w:rsidR="00D3705C">
        <w:rPr>
          <w:rFonts w:asciiTheme="majorBidi" w:hAnsiTheme="majorBidi" w:cstheme="majorBidi"/>
          <w:shd w:val="clear" w:color="auto" w:fill="FFFFFF"/>
        </w:rPr>
        <w:t>Грозный</w:t>
      </w:r>
      <w:r w:rsidR="001E7F27">
        <w:rPr>
          <w:rFonts w:asciiTheme="majorBidi" w:hAnsiTheme="majorBidi" w:cstheme="majorBidi"/>
          <w:shd w:val="clear" w:color="auto" w:fill="FFFFFF"/>
        </w:rPr>
        <w:t xml:space="preserve"> и</w:t>
      </w:r>
      <w:r w:rsidRPr="00390A27">
        <w:t xml:space="preserve"> официальном сайте Комитета в сети Интернет: www.</w:t>
      </w:r>
      <w:r w:rsidRPr="00390A27">
        <w:rPr>
          <w:lang w:val="en-US"/>
        </w:rPr>
        <w:t>nasledie</w:t>
      </w:r>
      <w:r w:rsidRPr="00390A27">
        <w:t>95.</w:t>
      </w:r>
      <w:r w:rsidRPr="00390A27">
        <w:rPr>
          <w:lang w:val="en-US"/>
        </w:rPr>
        <w:t>ru</w:t>
      </w:r>
      <w:r>
        <w:t xml:space="preserve"> </w:t>
      </w:r>
      <w:r w:rsidR="00C45969">
        <w:t>(</w:t>
      </w:r>
      <w:r w:rsidRPr="00390A27">
        <w:t>постоянно</w:t>
      </w:r>
      <w:r w:rsidR="00C45969">
        <w:t>)</w:t>
      </w:r>
      <w:r w:rsidRPr="00390A27">
        <w:t xml:space="preserve"> ведется информирование граждан о деятельности Коми</w:t>
      </w:r>
      <w:r w:rsidR="00D3705C">
        <w:t>тета по всем направлениям</w:t>
      </w:r>
      <w:r w:rsidR="00C45969">
        <w:rPr>
          <w:rFonts w:asciiTheme="majorBidi" w:hAnsiTheme="majorBidi" w:cstheme="majorBidi"/>
          <w:shd w:val="clear" w:color="auto" w:fill="FFFFFF"/>
        </w:rPr>
        <w:t>»</w:t>
      </w:r>
      <w:r w:rsidRPr="00390A27">
        <w:t>.</w:t>
      </w:r>
      <w:r>
        <w:t xml:space="preserve"> </w:t>
      </w:r>
    </w:p>
    <w:p w:rsidR="00844486" w:rsidRPr="00FD5ED3" w:rsidRDefault="00844486" w:rsidP="00C334D6">
      <w:pPr>
        <w:pStyle w:val="ConsPlusNormal"/>
        <w:shd w:val="clear" w:color="auto" w:fill="FFFFFF"/>
        <w:spacing w:line="276" w:lineRule="auto"/>
        <w:ind w:left="-567" w:firstLine="709"/>
        <w:jc w:val="both"/>
        <w:rPr>
          <w:rFonts w:asciiTheme="majorBidi" w:hAnsiTheme="majorBidi" w:cstheme="majorBidi"/>
          <w:sz w:val="28"/>
          <w:szCs w:val="28"/>
        </w:rPr>
      </w:pPr>
      <w:r w:rsidRPr="000B7457">
        <w:rPr>
          <w:rFonts w:asciiTheme="majorBidi" w:hAnsiTheme="majorBidi" w:cstheme="majorBidi"/>
          <w:b/>
          <w:sz w:val="28"/>
          <w:szCs w:val="28"/>
        </w:rPr>
        <w:t>Основное мероприятие 4.</w:t>
      </w:r>
      <w:r w:rsidRPr="00E73955">
        <w:rPr>
          <w:rFonts w:asciiTheme="majorBidi" w:hAnsiTheme="majorBidi" w:cstheme="majorBidi"/>
          <w:sz w:val="28"/>
          <w:szCs w:val="28"/>
        </w:rPr>
        <w:t> Совершенствование нормативно-правовой базы в сфере охраны объектов культурного наследия на территории Чеченской Республики.</w:t>
      </w:r>
    </w:p>
    <w:p w:rsidR="00844486" w:rsidRPr="00D90DD1" w:rsidRDefault="00844486" w:rsidP="00C334D6">
      <w:pPr>
        <w:spacing w:line="276" w:lineRule="auto"/>
        <w:ind w:left="-567" w:right="-115" w:firstLine="709"/>
        <w:jc w:val="both"/>
        <w:rPr>
          <w:rFonts w:eastAsia="Calibri"/>
        </w:rPr>
      </w:pPr>
    </w:p>
    <w:p w:rsidR="00844486" w:rsidRPr="00A17E5E" w:rsidRDefault="00844486" w:rsidP="00C334D6">
      <w:pPr>
        <w:tabs>
          <w:tab w:val="left" w:pos="142"/>
        </w:tabs>
        <w:spacing w:line="276" w:lineRule="auto"/>
        <w:ind w:left="-567"/>
        <w:jc w:val="both"/>
        <w:rPr>
          <w:rFonts w:asciiTheme="majorBidi" w:hAnsiTheme="majorBidi" w:cstheme="majorBidi"/>
        </w:rPr>
      </w:pPr>
      <w:r w:rsidRPr="00A17E5E">
        <w:rPr>
          <w:rFonts w:asciiTheme="majorBidi" w:hAnsiTheme="majorBidi" w:cstheme="majorBidi"/>
        </w:rPr>
        <w:t xml:space="preserve">   </w:t>
      </w:r>
      <w:r w:rsidRPr="00CC1AF2">
        <w:rPr>
          <w:rFonts w:asciiTheme="majorBidi" w:hAnsiTheme="majorBidi" w:cstheme="majorBidi"/>
          <w:b/>
        </w:rPr>
        <w:t>Подпрограмма 6</w:t>
      </w:r>
      <w:r w:rsidRPr="00A17E5E">
        <w:rPr>
          <w:rFonts w:asciiTheme="majorBidi" w:hAnsiTheme="majorBidi" w:cstheme="majorBidi"/>
        </w:rPr>
        <w:t xml:space="preserve"> «Обеспечение реализации государственной программы </w:t>
      </w:r>
    </w:p>
    <w:p w:rsidR="00211A73" w:rsidRDefault="00844486" w:rsidP="00C334D6">
      <w:pPr>
        <w:tabs>
          <w:tab w:val="left" w:pos="142"/>
        </w:tabs>
        <w:spacing w:line="276" w:lineRule="auto"/>
        <w:ind w:left="-567"/>
        <w:jc w:val="both"/>
        <w:rPr>
          <w:rFonts w:asciiTheme="majorBidi" w:hAnsiTheme="majorBidi" w:cstheme="majorBidi"/>
        </w:rPr>
      </w:pPr>
      <w:r w:rsidRPr="00A17E5E">
        <w:rPr>
          <w:rFonts w:asciiTheme="majorBidi" w:hAnsiTheme="majorBidi" w:cstheme="majorBidi"/>
        </w:rPr>
        <w:t>«Развитие культуры и туризма в Чеченской Республике» в сфере охраны объектов культурного наследия»</w:t>
      </w:r>
      <w:r w:rsidR="00211A73">
        <w:rPr>
          <w:rFonts w:asciiTheme="majorBidi" w:hAnsiTheme="majorBidi" w:cstheme="majorBidi"/>
        </w:rPr>
        <w:t>:</w:t>
      </w:r>
    </w:p>
    <w:p w:rsidR="00211A73" w:rsidRDefault="00211A73" w:rsidP="00C334D6">
      <w:pPr>
        <w:tabs>
          <w:tab w:val="left" w:pos="142"/>
        </w:tabs>
        <w:spacing w:line="276" w:lineRule="auto"/>
        <w:ind w:left="-567"/>
        <w:jc w:val="both"/>
      </w:pPr>
      <w:r>
        <w:rPr>
          <w:rFonts w:asciiTheme="majorBidi" w:hAnsiTheme="majorBidi" w:cstheme="majorBidi"/>
        </w:rPr>
        <w:t xml:space="preserve">  -    и</w:t>
      </w:r>
      <w:r w:rsidR="000E1743">
        <w:rPr>
          <w:rFonts w:asciiTheme="majorBidi" w:hAnsiTheme="majorBidi" w:cstheme="majorBidi"/>
        </w:rPr>
        <w:t>з регионального бюджета</w:t>
      </w:r>
      <w:r w:rsidR="00844486" w:rsidRPr="00A17E5E">
        <w:rPr>
          <w:rFonts w:asciiTheme="majorBidi" w:hAnsiTheme="majorBidi" w:cstheme="majorBidi"/>
        </w:rPr>
        <w:t xml:space="preserve"> </w:t>
      </w:r>
      <w:r w:rsidR="00844486" w:rsidRPr="00A17E5E">
        <w:t xml:space="preserve">за отчетный период освоено </w:t>
      </w:r>
      <w:r w:rsidR="0063205B">
        <w:t>11,548</w:t>
      </w:r>
      <w:r w:rsidR="00844486" w:rsidRPr="00190272">
        <w:rPr>
          <w:color w:val="FF0000"/>
        </w:rPr>
        <w:t xml:space="preserve"> </w:t>
      </w:r>
      <w:r w:rsidR="00844486" w:rsidRPr="00A17E5E">
        <w:t>млн. рублей из запланированного планового годового показа</w:t>
      </w:r>
      <w:r w:rsidR="0044173A">
        <w:t xml:space="preserve">теля </w:t>
      </w:r>
      <w:r w:rsidR="008C658F">
        <w:t xml:space="preserve">12,329 </w:t>
      </w:r>
      <w:r w:rsidR="00844486" w:rsidRPr="00A17E5E">
        <w:t xml:space="preserve">млн. рублей, </w:t>
      </w:r>
      <w:r w:rsidR="0063205B">
        <w:t>что составляет 93</w:t>
      </w:r>
      <w:r>
        <w:t xml:space="preserve"> %. </w:t>
      </w:r>
    </w:p>
    <w:p w:rsidR="00844486" w:rsidRPr="00D90DD1" w:rsidRDefault="00211A73" w:rsidP="00C334D6">
      <w:pPr>
        <w:tabs>
          <w:tab w:val="left" w:pos="142"/>
        </w:tabs>
        <w:spacing w:line="276" w:lineRule="auto"/>
        <w:ind w:left="-567"/>
        <w:jc w:val="both"/>
        <w:rPr>
          <w:rFonts w:asciiTheme="majorBidi" w:hAnsiTheme="majorBidi" w:cstheme="majorBidi"/>
        </w:rPr>
      </w:pPr>
      <w:r>
        <w:t xml:space="preserve">   -  и</w:t>
      </w:r>
      <w:r w:rsidR="000E1743">
        <w:t xml:space="preserve">з федерального бюджета за отчетный период освоено </w:t>
      </w:r>
      <w:r w:rsidR="0063205B">
        <w:t>1,923</w:t>
      </w:r>
      <w:r w:rsidR="000E1743">
        <w:t xml:space="preserve"> </w:t>
      </w:r>
      <w:r w:rsidR="00FD5ED3">
        <w:t>млн</w:t>
      </w:r>
      <w:r w:rsidR="000E1743">
        <w:t>. рублей из запланированного годового показателя</w:t>
      </w:r>
      <w:r w:rsidR="00CB54C1">
        <w:t xml:space="preserve"> 2</w:t>
      </w:r>
      <w:r w:rsidR="00FD5ED3">
        <w:t>,</w:t>
      </w:r>
      <w:r w:rsidR="00CB54C1">
        <w:t>552</w:t>
      </w:r>
      <w:r w:rsidR="000E1743">
        <w:t xml:space="preserve"> </w:t>
      </w:r>
      <w:r w:rsidR="00CB54C1" w:rsidRPr="00CB54C1">
        <w:t>млн. рублей, что составляет</w:t>
      </w:r>
      <w:r w:rsidR="000E1743">
        <w:t xml:space="preserve"> </w:t>
      </w:r>
      <w:r w:rsidR="00446DFE">
        <w:t>75</w:t>
      </w:r>
      <w:r w:rsidR="000B4CC5">
        <w:t xml:space="preserve"> </w:t>
      </w:r>
      <w:r w:rsidR="001A7B27">
        <w:t>%.</w:t>
      </w:r>
    </w:p>
    <w:p w:rsidR="00844486" w:rsidRDefault="00844486" w:rsidP="00C334D6">
      <w:pPr>
        <w:spacing w:line="276" w:lineRule="auto"/>
        <w:ind w:left="-567" w:firstLine="709"/>
        <w:jc w:val="both"/>
      </w:pPr>
      <w:r w:rsidRPr="00A17E5E">
        <w:t xml:space="preserve">В рамках подпрограммы </w:t>
      </w:r>
      <w:r w:rsidRPr="00A17E5E">
        <w:rPr>
          <w:bCs/>
        </w:rPr>
        <w:t xml:space="preserve">было предусмотрено 4 мероприятия.  </w:t>
      </w:r>
      <w:r w:rsidRPr="00A17E5E">
        <w:rPr>
          <w:rFonts w:asciiTheme="majorBidi" w:hAnsiTheme="majorBidi" w:cstheme="majorBidi"/>
        </w:rPr>
        <w:t xml:space="preserve">В ходе выполнения основных мероприятий будет реализоваться </w:t>
      </w:r>
      <w:r w:rsidRPr="00A17E5E">
        <w:t xml:space="preserve">текущая деятельность Комитета. </w:t>
      </w:r>
    </w:p>
    <w:p w:rsidR="00844486" w:rsidRDefault="00844486" w:rsidP="00C334D6">
      <w:pPr>
        <w:spacing w:line="276" w:lineRule="auto"/>
        <w:ind w:left="-567" w:firstLine="709"/>
        <w:jc w:val="both"/>
        <w:rPr>
          <w:rFonts w:eastAsia="Calibri"/>
        </w:rPr>
      </w:pPr>
      <w:r w:rsidRPr="00F9573F">
        <w:rPr>
          <w:rFonts w:eastAsia="Calibri"/>
          <w:b/>
        </w:rPr>
        <w:t>Основное мероприятие 1.</w:t>
      </w:r>
      <w:r w:rsidRPr="00003B3E">
        <w:rPr>
          <w:rFonts w:eastAsia="Calibri"/>
        </w:rPr>
        <w:t> Реализация функций аппаратов исполнителей и участников государственной деятельности.</w:t>
      </w:r>
    </w:p>
    <w:p w:rsidR="00844486" w:rsidRPr="00003B3E" w:rsidRDefault="00844486" w:rsidP="00C334D6">
      <w:pPr>
        <w:spacing w:line="276" w:lineRule="auto"/>
        <w:ind w:left="-567" w:firstLine="709"/>
        <w:jc w:val="both"/>
        <w:rPr>
          <w:rFonts w:asciiTheme="majorBidi" w:hAnsiTheme="majorBidi" w:cstheme="majorBidi"/>
          <w:shd w:val="clear" w:color="auto" w:fill="FFFFFF"/>
        </w:rPr>
      </w:pPr>
      <w:r w:rsidRPr="00003B3E">
        <w:rPr>
          <w:rFonts w:asciiTheme="majorBidi" w:hAnsiTheme="majorBidi" w:cstheme="majorBidi"/>
          <w:shd w:val="clear" w:color="auto" w:fill="FFFFFF"/>
        </w:rPr>
        <w:t>-кадровое, административно-правовое, материально-техническое и информационное обеспечение деятельности и выполнение функций Комитета Правительства Чеченской Республики по охране и использованию культурного наследия;</w:t>
      </w:r>
    </w:p>
    <w:p w:rsidR="00844486" w:rsidRDefault="00844486" w:rsidP="00C334D6">
      <w:pPr>
        <w:tabs>
          <w:tab w:val="left" w:pos="142"/>
        </w:tabs>
        <w:spacing w:line="276" w:lineRule="auto"/>
        <w:ind w:left="-567"/>
        <w:jc w:val="both"/>
      </w:pPr>
      <w:r>
        <w:tab/>
        <w:t xml:space="preserve"> п</w:t>
      </w:r>
      <w:r w:rsidRPr="00A17E5E">
        <w:t xml:space="preserve">роведена следующая работа: кадровое, материально-техническое, административно-правовое, информационное и хозяйственное обеспечение </w:t>
      </w:r>
      <w:r w:rsidRPr="00A17E5E">
        <w:lastRenderedPageBreak/>
        <w:t xml:space="preserve">деятельности Комитета Правительства Чеченской Республики </w:t>
      </w:r>
      <w:r w:rsidRPr="00A17E5E">
        <w:rPr>
          <w:rFonts w:asciiTheme="majorBidi" w:hAnsiTheme="majorBidi" w:cstheme="majorBidi"/>
        </w:rPr>
        <w:t>по охране и использования культурного наследия</w:t>
      </w:r>
      <w:r w:rsidRPr="00A17E5E">
        <w:t>.</w:t>
      </w:r>
    </w:p>
    <w:p w:rsidR="00844486" w:rsidRDefault="00844486" w:rsidP="00C334D6">
      <w:pPr>
        <w:autoSpaceDE/>
        <w:autoSpaceDN/>
        <w:adjustRightInd/>
        <w:spacing w:line="276" w:lineRule="auto"/>
        <w:ind w:left="-567" w:firstLine="709"/>
        <w:jc w:val="both"/>
        <w:rPr>
          <w:rFonts w:eastAsia="Calibri"/>
        </w:rPr>
      </w:pPr>
      <w:r w:rsidRPr="00F9573F">
        <w:rPr>
          <w:rFonts w:eastAsia="Calibri"/>
          <w:b/>
        </w:rPr>
        <w:t>Основное мероприятие 2</w:t>
      </w:r>
      <w:r w:rsidRPr="00003B3E">
        <w:rPr>
          <w:rFonts w:eastAsia="Calibri"/>
        </w:rPr>
        <w:t>. Руководство и управление в сфере установленных функций.</w:t>
      </w:r>
    </w:p>
    <w:p w:rsidR="00844486" w:rsidRPr="00003B3E" w:rsidRDefault="00844486" w:rsidP="00C334D6">
      <w:pPr>
        <w:autoSpaceDE/>
        <w:autoSpaceDN/>
        <w:adjustRightInd/>
        <w:spacing w:line="276" w:lineRule="auto"/>
        <w:ind w:left="-567" w:right="-115" w:firstLine="709"/>
        <w:jc w:val="both"/>
        <w:rPr>
          <w:rFonts w:eastAsia="Calibri"/>
          <w:shd w:val="clear" w:color="auto" w:fill="FFFFFF"/>
        </w:rPr>
      </w:pPr>
      <w:r w:rsidRPr="00003B3E">
        <w:rPr>
          <w:rFonts w:eastAsia="Calibri"/>
        </w:rPr>
        <w:t>мероприятия Комитета Правительства Чеченской Республики по охране и использованию культурного наследия</w:t>
      </w:r>
      <w:r w:rsidRPr="00003B3E">
        <w:rPr>
          <w:rFonts w:eastAsia="Calibri"/>
          <w:shd w:val="clear" w:color="auto" w:fill="FFFFFF"/>
        </w:rPr>
        <w:t>.</w:t>
      </w:r>
    </w:p>
    <w:p w:rsidR="00844486" w:rsidRDefault="00844486" w:rsidP="00C334D6">
      <w:pPr>
        <w:pStyle w:val="juscontext"/>
        <w:shd w:val="clear" w:color="auto" w:fill="FFFFFF"/>
        <w:spacing w:before="0" w:beforeAutospacing="0" w:after="0" w:afterAutospacing="0" w:line="276" w:lineRule="auto"/>
        <w:ind w:left="-567" w:firstLine="720"/>
        <w:jc w:val="both"/>
        <w:rPr>
          <w:rFonts w:asciiTheme="majorBidi" w:hAnsiTheme="majorBidi" w:cstheme="majorBidi"/>
          <w:spacing w:val="-5"/>
          <w:sz w:val="28"/>
          <w:szCs w:val="28"/>
        </w:rPr>
      </w:pPr>
      <w:r w:rsidRPr="00F9573F">
        <w:rPr>
          <w:rFonts w:asciiTheme="majorBidi" w:hAnsiTheme="majorBidi" w:cstheme="majorBidi"/>
          <w:b/>
          <w:sz w:val="28"/>
          <w:szCs w:val="28"/>
        </w:rPr>
        <w:t>Основное мероприятие 3.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54A42">
        <w:rPr>
          <w:rFonts w:asciiTheme="majorBidi" w:hAnsiTheme="majorBidi" w:cstheme="majorBidi"/>
          <w:sz w:val="28"/>
          <w:szCs w:val="28"/>
          <w:lang w:eastAsia="fr-BE"/>
        </w:rPr>
        <w:t xml:space="preserve">Совершенствование механизмов территориального, межведомственного, межрегионального и международного взаимодействия в сфере </w:t>
      </w:r>
      <w:r w:rsidRPr="00454A4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охраны </w:t>
      </w:r>
      <w:r w:rsidRPr="00454A42">
        <w:rPr>
          <w:rFonts w:asciiTheme="majorBidi" w:hAnsiTheme="majorBidi" w:cstheme="majorBidi"/>
          <w:sz w:val="28"/>
          <w:szCs w:val="28"/>
        </w:rPr>
        <w:t>объектов культурного наследия</w:t>
      </w:r>
      <w:r>
        <w:rPr>
          <w:rFonts w:asciiTheme="majorBidi" w:hAnsiTheme="majorBidi" w:cstheme="majorBidi"/>
          <w:spacing w:val="-5"/>
          <w:sz w:val="28"/>
          <w:szCs w:val="28"/>
        </w:rPr>
        <w:t>;</w:t>
      </w:r>
    </w:p>
    <w:p w:rsidR="00190272" w:rsidRPr="00190272" w:rsidRDefault="00190272" w:rsidP="00C334D6">
      <w:pPr>
        <w:pStyle w:val="juscontext"/>
        <w:shd w:val="clear" w:color="auto" w:fill="FFFFFF"/>
        <w:spacing w:before="0" w:beforeAutospacing="0" w:after="0" w:afterAutospacing="0" w:line="276" w:lineRule="auto"/>
        <w:ind w:left="-567" w:firstLine="720"/>
        <w:jc w:val="both"/>
        <w:rPr>
          <w:rFonts w:asciiTheme="majorBidi" w:hAnsiTheme="majorBidi" w:cstheme="majorBidi"/>
          <w:spacing w:val="-5"/>
          <w:sz w:val="28"/>
          <w:szCs w:val="28"/>
        </w:rPr>
      </w:pPr>
      <w:r w:rsidRPr="00190272">
        <w:rPr>
          <w:rFonts w:asciiTheme="majorBidi" w:hAnsiTheme="majorBidi" w:cstheme="majorBidi"/>
          <w:sz w:val="28"/>
          <w:szCs w:val="28"/>
        </w:rPr>
        <w:t>Не проводились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844486" w:rsidRDefault="00844486" w:rsidP="00C334D6">
      <w:pPr>
        <w:spacing w:line="276" w:lineRule="auto"/>
        <w:ind w:left="-567" w:firstLine="709"/>
        <w:jc w:val="both"/>
        <w:rPr>
          <w:rFonts w:asciiTheme="majorBidi" w:hAnsiTheme="majorBidi" w:cstheme="majorBidi"/>
        </w:rPr>
      </w:pPr>
      <w:r w:rsidRPr="00F9573F">
        <w:rPr>
          <w:rFonts w:eastAsia="Calibri"/>
          <w:b/>
        </w:rPr>
        <w:t>Основное мероприятие 4.</w:t>
      </w:r>
      <w:r>
        <w:rPr>
          <w:rFonts w:eastAsia="Calibri"/>
        </w:rPr>
        <w:t xml:space="preserve"> </w:t>
      </w:r>
      <w:r w:rsidRPr="005F11B0">
        <w:rPr>
          <w:rFonts w:asciiTheme="majorBidi" w:hAnsiTheme="majorBidi" w:cstheme="majorBidi"/>
        </w:rPr>
        <w:t>Осуществление государственного надзора соблюдения законодательства в сфере охраны объектов культурного наследия Чеченской Республики.</w:t>
      </w:r>
    </w:p>
    <w:p w:rsidR="00844486" w:rsidRPr="00D90DD1" w:rsidRDefault="00844486" w:rsidP="00C334D6">
      <w:pPr>
        <w:shd w:val="clear" w:color="auto" w:fill="FFFFFF"/>
        <w:autoSpaceDE/>
        <w:autoSpaceDN/>
        <w:adjustRightInd/>
        <w:spacing w:line="276" w:lineRule="auto"/>
        <w:ind w:left="-567" w:firstLine="709"/>
        <w:jc w:val="both"/>
        <w:rPr>
          <w:rFonts w:eastAsia="Calibri"/>
          <w:shd w:val="clear" w:color="auto" w:fill="FFFFFF"/>
        </w:rPr>
      </w:pPr>
      <w:r>
        <w:rPr>
          <w:rFonts w:eastAsia="Calibri"/>
          <w:bCs/>
          <w:shd w:val="clear" w:color="auto" w:fill="FFFFFF"/>
        </w:rPr>
        <w:t xml:space="preserve">- </w:t>
      </w:r>
      <w:r w:rsidRPr="009A20F6">
        <w:rPr>
          <w:rFonts w:eastAsia="Calibri"/>
          <w:bCs/>
          <w:shd w:val="clear" w:color="auto" w:fill="FFFFFF"/>
        </w:rPr>
        <w:t xml:space="preserve">оформление охранных </w:t>
      </w:r>
      <w:r w:rsidRPr="009A20F6">
        <w:rPr>
          <w:rFonts w:eastAsia="Calibri"/>
          <w:shd w:val="clear" w:color="auto" w:fill="FFFFFF"/>
        </w:rPr>
        <w:t>обязательств</w:t>
      </w:r>
      <w:r w:rsidRPr="009A20F6">
        <w:rPr>
          <w:rFonts w:eastAsia="Calibri"/>
        </w:rPr>
        <w:t xml:space="preserve"> на объекты культурного наследия</w:t>
      </w:r>
      <w:r w:rsidRPr="009A20F6">
        <w:rPr>
          <w:rFonts w:eastAsia="Calibri"/>
          <w:shd w:val="clear" w:color="auto" w:fill="FFFFFF"/>
        </w:rPr>
        <w:t>, расположенных на территории Чеченской Республики;</w:t>
      </w:r>
    </w:p>
    <w:p w:rsidR="00844486" w:rsidRDefault="00E27477" w:rsidP="00C334D6">
      <w:pPr>
        <w:spacing w:line="276" w:lineRule="auto"/>
        <w:ind w:left="-567" w:firstLine="709"/>
        <w:jc w:val="both"/>
      </w:pPr>
      <w:r>
        <w:t xml:space="preserve">За отчетный период </w:t>
      </w:r>
      <w:r w:rsidR="00030518">
        <w:t>заключено 43</w:t>
      </w:r>
      <w:r w:rsidR="0000064B">
        <w:t xml:space="preserve"> </w:t>
      </w:r>
      <w:r>
        <w:t>охр</w:t>
      </w:r>
      <w:r w:rsidR="000B4CC5">
        <w:t>анное обязательство</w:t>
      </w:r>
      <w:r w:rsidR="00844486">
        <w:t xml:space="preserve">. </w:t>
      </w:r>
    </w:p>
    <w:p w:rsidR="00844486" w:rsidRPr="00844486" w:rsidRDefault="00844486" w:rsidP="00C334D6">
      <w:pPr>
        <w:shd w:val="clear" w:color="auto" w:fill="FFFFFF"/>
        <w:spacing w:line="276" w:lineRule="auto"/>
        <w:ind w:left="-567"/>
        <w:jc w:val="both"/>
        <w:rPr>
          <w:rFonts w:asciiTheme="majorBidi" w:hAnsiTheme="majorBidi" w:cstheme="majorBidi"/>
        </w:rPr>
      </w:pPr>
      <w:r w:rsidRPr="00A17E5E">
        <w:rPr>
          <w:rFonts w:asciiTheme="majorBidi" w:hAnsiTheme="majorBidi" w:cstheme="majorBidi"/>
        </w:rPr>
        <w:t>8. Сведения о количестве созданных рабочих мест в отчетном периоде (постоянные/временные): в отчетном периоде рабочие места не созданы.</w:t>
      </w:r>
    </w:p>
    <w:sectPr w:rsidR="00844486" w:rsidRPr="00844486" w:rsidSect="007E4927">
      <w:pgSz w:w="11906" w:h="16838"/>
      <w:pgMar w:top="426" w:right="851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FF8" w:rsidRDefault="00312FF8" w:rsidP="007B13D8">
      <w:r>
        <w:separator/>
      </w:r>
    </w:p>
  </w:endnote>
  <w:endnote w:type="continuationSeparator" w:id="0">
    <w:p w:rsidR="00312FF8" w:rsidRDefault="00312FF8" w:rsidP="007B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FF8" w:rsidRDefault="00312FF8" w:rsidP="007B13D8">
      <w:r>
        <w:separator/>
      </w:r>
    </w:p>
  </w:footnote>
  <w:footnote w:type="continuationSeparator" w:id="0">
    <w:p w:rsidR="00312FF8" w:rsidRDefault="00312FF8" w:rsidP="007B1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72F05"/>
    <w:multiLevelType w:val="hybridMultilevel"/>
    <w:tmpl w:val="A4280752"/>
    <w:lvl w:ilvl="0" w:tplc="8B50E84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28F27D3A"/>
    <w:multiLevelType w:val="hybridMultilevel"/>
    <w:tmpl w:val="6208584C"/>
    <w:lvl w:ilvl="0" w:tplc="C65C2D26">
      <w:start w:val="1"/>
      <w:numFmt w:val="decimal"/>
      <w:lvlText w:val="%1."/>
      <w:lvlJc w:val="left"/>
      <w:pPr>
        <w:ind w:left="117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98103C"/>
    <w:multiLevelType w:val="hybridMultilevel"/>
    <w:tmpl w:val="D51E6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373C7"/>
    <w:multiLevelType w:val="hybridMultilevel"/>
    <w:tmpl w:val="A8EE4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04E4D"/>
    <w:multiLevelType w:val="hybridMultilevel"/>
    <w:tmpl w:val="5204E2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A23DCB"/>
    <w:multiLevelType w:val="multilevel"/>
    <w:tmpl w:val="D6E21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F031187"/>
    <w:multiLevelType w:val="multilevel"/>
    <w:tmpl w:val="4470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AC75C8"/>
    <w:multiLevelType w:val="hybridMultilevel"/>
    <w:tmpl w:val="59D4AAF0"/>
    <w:lvl w:ilvl="0" w:tplc="D5D272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796005F"/>
    <w:multiLevelType w:val="hybridMultilevel"/>
    <w:tmpl w:val="837220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965A3C"/>
    <w:multiLevelType w:val="multilevel"/>
    <w:tmpl w:val="0B90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D5"/>
    <w:rsid w:val="0000064B"/>
    <w:rsid w:val="00001B92"/>
    <w:rsid w:val="0000380F"/>
    <w:rsid w:val="00004485"/>
    <w:rsid w:val="00004E21"/>
    <w:rsid w:val="0000608A"/>
    <w:rsid w:val="0000754A"/>
    <w:rsid w:val="000204F0"/>
    <w:rsid w:val="00030518"/>
    <w:rsid w:val="00031D9E"/>
    <w:rsid w:val="000439F6"/>
    <w:rsid w:val="00045F2E"/>
    <w:rsid w:val="00046B06"/>
    <w:rsid w:val="00046F88"/>
    <w:rsid w:val="00051609"/>
    <w:rsid w:val="000517D8"/>
    <w:rsid w:val="00065602"/>
    <w:rsid w:val="00067565"/>
    <w:rsid w:val="00067B44"/>
    <w:rsid w:val="0007185A"/>
    <w:rsid w:val="00082E01"/>
    <w:rsid w:val="000830B3"/>
    <w:rsid w:val="00085041"/>
    <w:rsid w:val="00086FA2"/>
    <w:rsid w:val="00091C34"/>
    <w:rsid w:val="00093EA2"/>
    <w:rsid w:val="00094D9C"/>
    <w:rsid w:val="000964FE"/>
    <w:rsid w:val="000B4CC5"/>
    <w:rsid w:val="000B7457"/>
    <w:rsid w:val="000B74BE"/>
    <w:rsid w:val="000D0E1C"/>
    <w:rsid w:val="000D173D"/>
    <w:rsid w:val="000D2A65"/>
    <w:rsid w:val="000D3A90"/>
    <w:rsid w:val="000D4396"/>
    <w:rsid w:val="000E1743"/>
    <w:rsid w:val="000E3736"/>
    <w:rsid w:val="000E40AD"/>
    <w:rsid w:val="000E55D6"/>
    <w:rsid w:val="000E6B6F"/>
    <w:rsid w:val="000E6CD4"/>
    <w:rsid w:val="000F02A7"/>
    <w:rsid w:val="000F3EF2"/>
    <w:rsid w:val="000F6A3B"/>
    <w:rsid w:val="00101FA0"/>
    <w:rsid w:val="00102091"/>
    <w:rsid w:val="00104AC7"/>
    <w:rsid w:val="00107FF7"/>
    <w:rsid w:val="00113331"/>
    <w:rsid w:val="00116319"/>
    <w:rsid w:val="0012479E"/>
    <w:rsid w:val="0013003B"/>
    <w:rsid w:val="001308FB"/>
    <w:rsid w:val="0014342B"/>
    <w:rsid w:val="00144B74"/>
    <w:rsid w:val="00145FD6"/>
    <w:rsid w:val="00170086"/>
    <w:rsid w:val="0017461B"/>
    <w:rsid w:val="00180371"/>
    <w:rsid w:val="0018259F"/>
    <w:rsid w:val="001831B4"/>
    <w:rsid w:val="0018542A"/>
    <w:rsid w:val="00187798"/>
    <w:rsid w:val="00190272"/>
    <w:rsid w:val="00191CC5"/>
    <w:rsid w:val="00193D01"/>
    <w:rsid w:val="001958AA"/>
    <w:rsid w:val="001971AB"/>
    <w:rsid w:val="001A39A5"/>
    <w:rsid w:val="001A779D"/>
    <w:rsid w:val="001A7B27"/>
    <w:rsid w:val="001B2ECF"/>
    <w:rsid w:val="001B3E69"/>
    <w:rsid w:val="001B5982"/>
    <w:rsid w:val="001B5DA1"/>
    <w:rsid w:val="001B632A"/>
    <w:rsid w:val="001C447C"/>
    <w:rsid w:val="001D462C"/>
    <w:rsid w:val="001D5A07"/>
    <w:rsid w:val="001E0FC3"/>
    <w:rsid w:val="001E19BF"/>
    <w:rsid w:val="001E7F27"/>
    <w:rsid w:val="001F2480"/>
    <w:rsid w:val="001F7BD8"/>
    <w:rsid w:val="002012AD"/>
    <w:rsid w:val="00203C25"/>
    <w:rsid w:val="002061B3"/>
    <w:rsid w:val="002064E0"/>
    <w:rsid w:val="002076D6"/>
    <w:rsid w:val="00207C98"/>
    <w:rsid w:val="00211A73"/>
    <w:rsid w:val="00212C3D"/>
    <w:rsid w:val="002164F0"/>
    <w:rsid w:val="00220705"/>
    <w:rsid w:val="00221D96"/>
    <w:rsid w:val="00222EB9"/>
    <w:rsid w:val="002247B5"/>
    <w:rsid w:val="0023386E"/>
    <w:rsid w:val="00233FED"/>
    <w:rsid w:val="002416E5"/>
    <w:rsid w:val="00243652"/>
    <w:rsid w:val="00256CA8"/>
    <w:rsid w:val="00257853"/>
    <w:rsid w:val="00264257"/>
    <w:rsid w:val="00267BC0"/>
    <w:rsid w:val="002738C1"/>
    <w:rsid w:val="00274420"/>
    <w:rsid w:val="002863F9"/>
    <w:rsid w:val="002872A4"/>
    <w:rsid w:val="00294883"/>
    <w:rsid w:val="00294F5D"/>
    <w:rsid w:val="002A005E"/>
    <w:rsid w:val="002A35A0"/>
    <w:rsid w:val="002A6A09"/>
    <w:rsid w:val="002B78E8"/>
    <w:rsid w:val="002C176F"/>
    <w:rsid w:val="002C764D"/>
    <w:rsid w:val="002C7FD1"/>
    <w:rsid w:val="002D3A1B"/>
    <w:rsid w:val="002E01D0"/>
    <w:rsid w:val="002E09CB"/>
    <w:rsid w:val="002F3A32"/>
    <w:rsid w:val="002F47BD"/>
    <w:rsid w:val="00300035"/>
    <w:rsid w:val="00300F81"/>
    <w:rsid w:val="00310A7E"/>
    <w:rsid w:val="00310EA7"/>
    <w:rsid w:val="00311E43"/>
    <w:rsid w:val="00312FF8"/>
    <w:rsid w:val="00316123"/>
    <w:rsid w:val="003164BD"/>
    <w:rsid w:val="0033332E"/>
    <w:rsid w:val="003335A6"/>
    <w:rsid w:val="00340076"/>
    <w:rsid w:val="003401F5"/>
    <w:rsid w:val="00343BDC"/>
    <w:rsid w:val="00344A34"/>
    <w:rsid w:val="0034661B"/>
    <w:rsid w:val="00351A41"/>
    <w:rsid w:val="00360598"/>
    <w:rsid w:val="00362161"/>
    <w:rsid w:val="00367752"/>
    <w:rsid w:val="00374ABD"/>
    <w:rsid w:val="00374D62"/>
    <w:rsid w:val="003812DD"/>
    <w:rsid w:val="00383D34"/>
    <w:rsid w:val="003869A4"/>
    <w:rsid w:val="00390443"/>
    <w:rsid w:val="003A2169"/>
    <w:rsid w:val="003A2690"/>
    <w:rsid w:val="003A47AF"/>
    <w:rsid w:val="003A4A49"/>
    <w:rsid w:val="003A7C7B"/>
    <w:rsid w:val="003B19EF"/>
    <w:rsid w:val="003B1E05"/>
    <w:rsid w:val="003B22D9"/>
    <w:rsid w:val="003D1103"/>
    <w:rsid w:val="003D2404"/>
    <w:rsid w:val="003D462E"/>
    <w:rsid w:val="003E4CE1"/>
    <w:rsid w:val="003E668E"/>
    <w:rsid w:val="003F7159"/>
    <w:rsid w:val="00400EEB"/>
    <w:rsid w:val="0040273E"/>
    <w:rsid w:val="00410555"/>
    <w:rsid w:val="00413381"/>
    <w:rsid w:val="00414D8F"/>
    <w:rsid w:val="0041517E"/>
    <w:rsid w:val="004223B5"/>
    <w:rsid w:val="00427F6E"/>
    <w:rsid w:val="004300C2"/>
    <w:rsid w:val="00430A8E"/>
    <w:rsid w:val="00434137"/>
    <w:rsid w:val="004362DE"/>
    <w:rsid w:val="0044173A"/>
    <w:rsid w:val="00442A7B"/>
    <w:rsid w:val="0044617D"/>
    <w:rsid w:val="00446DFE"/>
    <w:rsid w:val="00453328"/>
    <w:rsid w:val="00454A2B"/>
    <w:rsid w:val="0046173B"/>
    <w:rsid w:val="0046438A"/>
    <w:rsid w:val="00466FFF"/>
    <w:rsid w:val="0047359D"/>
    <w:rsid w:val="004749ED"/>
    <w:rsid w:val="00475D31"/>
    <w:rsid w:val="00486435"/>
    <w:rsid w:val="00490D82"/>
    <w:rsid w:val="00496A38"/>
    <w:rsid w:val="004A1F9D"/>
    <w:rsid w:val="004A55BE"/>
    <w:rsid w:val="004A6780"/>
    <w:rsid w:val="004B186D"/>
    <w:rsid w:val="004B1F0E"/>
    <w:rsid w:val="004B322F"/>
    <w:rsid w:val="004B450C"/>
    <w:rsid w:val="004B4B7F"/>
    <w:rsid w:val="004B5129"/>
    <w:rsid w:val="004C03DF"/>
    <w:rsid w:val="004C58AE"/>
    <w:rsid w:val="004C73C6"/>
    <w:rsid w:val="004D02DC"/>
    <w:rsid w:val="004D5314"/>
    <w:rsid w:val="004E0F83"/>
    <w:rsid w:val="004F0833"/>
    <w:rsid w:val="00500256"/>
    <w:rsid w:val="00500613"/>
    <w:rsid w:val="0051006D"/>
    <w:rsid w:val="005140F6"/>
    <w:rsid w:val="00520E31"/>
    <w:rsid w:val="005311FE"/>
    <w:rsid w:val="0053153B"/>
    <w:rsid w:val="00533F8C"/>
    <w:rsid w:val="00536ED7"/>
    <w:rsid w:val="00537B2A"/>
    <w:rsid w:val="00545983"/>
    <w:rsid w:val="00552CA3"/>
    <w:rsid w:val="005543D5"/>
    <w:rsid w:val="00554A6D"/>
    <w:rsid w:val="00557E5E"/>
    <w:rsid w:val="00563480"/>
    <w:rsid w:val="00565CAB"/>
    <w:rsid w:val="00571896"/>
    <w:rsid w:val="00572205"/>
    <w:rsid w:val="00574402"/>
    <w:rsid w:val="00580D53"/>
    <w:rsid w:val="00581EBF"/>
    <w:rsid w:val="00583568"/>
    <w:rsid w:val="005871EA"/>
    <w:rsid w:val="005A0A5F"/>
    <w:rsid w:val="005A0C8B"/>
    <w:rsid w:val="005A1D87"/>
    <w:rsid w:val="005B7C18"/>
    <w:rsid w:val="005C51D1"/>
    <w:rsid w:val="005D08F8"/>
    <w:rsid w:val="005D0D4E"/>
    <w:rsid w:val="005F13FD"/>
    <w:rsid w:val="005F5979"/>
    <w:rsid w:val="00601EC9"/>
    <w:rsid w:val="0060204D"/>
    <w:rsid w:val="00602DDA"/>
    <w:rsid w:val="00614430"/>
    <w:rsid w:val="00620A11"/>
    <w:rsid w:val="00623FF6"/>
    <w:rsid w:val="0063205B"/>
    <w:rsid w:val="00635AD3"/>
    <w:rsid w:val="0064114B"/>
    <w:rsid w:val="00642EA7"/>
    <w:rsid w:val="00644ECD"/>
    <w:rsid w:val="0064708E"/>
    <w:rsid w:val="00650341"/>
    <w:rsid w:val="00651C55"/>
    <w:rsid w:val="00651F81"/>
    <w:rsid w:val="0066291E"/>
    <w:rsid w:val="00664E74"/>
    <w:rsid w:val="00665176"/>
    <w:rsid w:val="00673058"/>
    <w:rsid w:val="006741C0"/>
    <w:rsid w:val="006751B1"/>
    <w:rsid w:val="00680540"/>
    <w:rsid w:val="00681DF9"/>
    <w:rsid w:val="00685D21"/>
    <w:rsid w:val="00691CD6"/>
    <w:rsid w:val="00697AAE"/>
    <w:rsid w:val="00697D30"/>
    <w:rsid w:val="006A3D6D"/>
    <w:rsid w:val="006A45A8"/>
    <w:rsid w:val="006B51B7"/>
    <w:rsid w:val="006C00BA"/>
    <w:rsid w:val="006C0DA1"/>
    <w:rsid w:val="006C3706"/>
    <w:rsid w:val="006D050D"/>
    <w:rsid w:val="006D4B96"/>
    <w:rsid w:val="006D6436"/>
    <w:rsid w:val="006D75C8"/>
    <w:rsid w:val="006E3E6D"/>
    <w:rsid w:val="006F0953"/>
    <w:rsid w:val="006F327A"/>
    <w:rsid w:val="006F5A82"/>
    <w:rsid w:val="0070460B"/>
    <w:rsid w:val="00704936"/>
    <w:rsid w:val="00715CF3"/>
    <w:rsid w:val="00715E57"/>
    <w:rsid w:val="00720EB0"/>
    <w:rsid w:val="00725525"/>
    <w:rsid w:val="00726012"/>
    <w:rsid w:val="0075145A"/>
    <w:rsid w:val="00752569"/>
    <w:rsid w:val="0075559D"/>
    <w:rsid w:val="0075593F"/>
    <w:rsid w:val="00757F67"/>
    <w:rsid w:val="00763EE3"/>
    <w:rsid w:val="0076414C"/>
    <w:rsid w:val="00764F81"/>
    <w:rsid w:val="00772F09"/>
    <w:rsid w:val="00774448"/>
    <w:rsid w:val="00775AC9"/>
    <w:rsid w:val="0077740A"/>
    <w:rsid w:val="00781942"/>
    <w:rsid w:val="0078537C"/>
    <w:rsid w:val="00792766"/>
    <w:rsid w:val="00792D53"/>
    <w:rsid w:val="00794E04"/>
    <w:rsid w:val="007967C3"/>
    <w:rsid w:val="007A13FC"/>
    <w:rsid w:val="007A37F0"/>
    <w:rsid w:val="007A4BF9"/>
    <w:rsid w:val="007B13D8"/>
    <w:rsid w:val="007B4F14"/>
    <w:rsid w:val="007B700E"/>
    <w:rsid w:val="007B7891"/>
    <w:rsid w:val="007C0966"/>
    <w:rsid w:val="007D74E9"/>
    <w:rsid w:val="007E4927"/>
    <w:rsid w:val="007E6911"/>
    <w:rsid w:val="007E79F2"/>
    <w:rsid w:val="007F2E04"/>
    <w:rsid w:val="007F4A80"/>
    <w:rsid w:val="007F7375"/>
    <w:rsid w:val="008005E1"/>
    <w:rsid w:val="00802A21"/>
    <w:rsid w:val="00803E13"/>
    <w:rsid w:val="00807590"/>
    <w:rsid w:val="00807A0B"/>
    <w:rsid w:val="008153B7"/>
    <w:rsid w:val="00821439"/>
    <w:rsid w:val="00821930"/>
    <w:rsid w:val="00835260"/>
    <w:rsid w:val="0084153B"/>
    <w:rsid w:val="00844486"/>
    <w:rsid w:val="00844A12"/>
    <w:rsid w:val="0085321C"/>
    <w:rsid w:val="00865BAA"/>
    <w:rsid w:val="00867509"/>
    <w:rsid w:val="00867B23"/>
    <w:rsid w:val="008733E7"/>
    <w:rsid w:val="00873557"/>
    <w:rsid w:val="00876D0F"/>
    <w:rsid w:val="008772DA"/>
    <w:rsid w:val="00877506"/>
    <w:rsid w:val="00885C77"/>
    <w:rsid w:val="008861D3"/>
    <w:rsid w:val="008B2B42"/>
    <w:rsid w:val="008B603D"/>
    <w:rsid w:val="008C4F62"/>
    <w:rsid w:val="008C658F"/>
    <w:rsid w:val="008D025D"/>
    <w:rsid w:val="008D0AD8"/>
    <w:rsid w:val="008F26DE"/>
    <w:rsid w:val="008F5C7C"/>
    <w:rsid w:val="008F5F60"/>
    <w:rsid w:val="009077D0"/>
    <w:rsid w:val="0091422D"/>
    <w:rsid w:val="009166D4"/>
    <w:rsid w:val="00920128"/>
    <w:rsid w:val="0092041E"/>
    <w:rsid w:val="00920D5A"/>
    <w:rsid w:val="0093584E"/>
    <w:rsid w:val="00936279"/>
    <w:rsid w:val="00937E2A"/>
    <w:rsid w:val="0094130F"/>
    <w:rsid w:val="009432F8"/>
    <w:rsid w:val="00947F0B"/>
    <w:rsid w:val="009601DF"/>
    <w:rsid w:val="00972FF4"/>
    <w:rsid w:val="00974885"/>
    <w:rsid w:val="00975F7C"/>
    <w:rsid w:val="00975FCA"/>
    <w:rsid w:val="009A0C60"/>
    <w:rsid w:val="009A3A13"/>
    <w:rsid w:val="009A677C"/>
    <w:rsid w:val="009A79BC"/>
    <w:rsid w:val="009B5377"/>
    <w:rsid w:val="009B7671"/>
    <w:rsid w:val="009C3B69"/>
    <w:rsid w:val="009D0801"/>
    <w:rsid w:val="009E375D"/>
    <w:rsid w:val="009E4CE7"/>
    <w:rsid w:val="009F1695"/>
    <w:rsid w:val="009F54AB"/>
    <w:rsid w:val="00A022EF"/>
    <w:rsid w:val="00A1392D"/>
    <w:rsid w:val="00A1583E"/>
    <w:rsid w:val="00A159CF"/>
    <w:rsid w:val="00A176BD"/>
    <w:rsid w:val="00A21F6C"/>
    <w:rsid w:val="00A27504"/>
    <w:rsid w:val="00A40C57"/>
    <w:rsid w:val="00A453AA"/>
    <w:rsid w:val="00A47EF3"/>
    <w:rsid w:val="00A52825"/>
    <w:rsid w:val="00A54478"/>
    <w:rsid w:val="00A57BDB"/>
    <w:rsid w:val="00A667D4"/>
    <w:rsid w:val="00A73A30"/>
    <w:rsid w:val="00A80FDA"/>
    <w:rsid w:val="00A825C7"/>
    <w:rsid w:val="00A91CB0"/>
    <w:rsid w:val="00A923FE"/>
    <w:rsid w:val="00AA07B5"/>
    <w:rsid w:val="00AA184B"/>
    <w:rsid w:val="00AA4C9A"/>
    <w:rsid w:val="00AB0FBE"/>
    <w:rsid w:val="00AB1BB7"/>
    <w:rsid w:val="00AB1DC4"/>
    <w:rsid w:val="00AB33BC"/>
    <w:rsid w:val="00AB51C5"/>
    <w:rsid w:val="00AB71AE"/>
    <w:rsid w:val="00AB7A9B"/>
    <w:rsid w:val="00AC0660"/>
    <w:rsid w:val="00AC0BDE"/>
    <w:rsid w:val="00AD2C28"/>
    <w:rsid w:val="00AD2C99"/>
    <w:rsid w:val="00AD5E21"/>
    <w:rsid w:val="00AE1C58"/>
    <w:rsid w:val="00AE4C3B"/>
    <w:rsid w:val="00AE58EA"/>
    <w:rsid w:val="00AE5DED"/>
    <w:rsid w:val="00AE6D76"/>
    <w:rsid w:val="00AF5D60"/>
    <w:rsid w:val="00AF6FCD"/>
    <w:rsid w:val="00B07CD5"/>
    <w:rsid w:val="00B1239F"/>
    <w:rsid w:val="00B162B7"/>
    <w:rsid w:val="00B176A7"/>
    <w:rsid w:val="00B20BFE"/>
    <w:rsid w:val="00B2299C"/>
    <w:rsid w:val="00B22A48"/>
    <w:rsid w:val="00B3002C"/>
    <w:rsid w:val="00B30894"/>
    <w:rsid w:val="00B32BA7"/>
    <w:rsid w:val="00B33BB9"/>
    <w:rsid w:val="00B37FBB"/>
    <w:rsid w:val="00B41F98"/>
    <w:rsid w:val="00B478F8"/>
    <w:rsid w:val="00B51369"/>
    <w:rsid w:val="00B54754"/>
    <w:rsid w:val="00B55257"/>
    <w:rsid w:val="00B6674E"/>
    <w:rsid w:val="00B71964"/>
    <w:rsid w:val="00B84889"/>
    <w:rsid w:val="00B86D6C"/>
    <w:rsid w:val="00B93E77"/>
    <w:rsid w:val="00B96DE9"/>
    <w:rsid w:val="00BA08ED"/>
    <w:rsid w:val="00BA499A"/>
    <w:rsid w:val="00BB0E56"/>
    <w:rsid w:val="00BC3E7A"/>
    <w:rsid w:val="00BC4179"/>
    <w:rsid w:val="00BC4989"/>
    <w:rsid w:val="00BD0D26"/>
    <w:rsid w:val="00BD465C"/>
    <w:rsid w:val="00BD60DF"/>
    <w:rsid w:val="00BD76F3"/>
    <w:rsid w:val="00BD7E83"/>
    <w:rsid w:val="00BE2742"/>
    <w:rsid w:val="00BE2761"/>
    <w:rsid w:val="00BE27AE"/>
    <w:rsid w:val="00BE32EF"/>
    <w:rsid w:val="00BE5248"/>
    <w:rsid w:val="00BE579A"/>
    <w:rsid w:val="00BF0C19"/>
    <w:rsid w:val="00BF497C"/>
    <w:rsid w:val="00C00505"/>
    <w:rsid w:val="00C0519B"/>
    <w:rsid w:val="00C109AD"/>
    <w:rsid w:val="00C2433B"/>
    <w:rsid w:val="00C2608B"/>
    <w:rsid w:val="00C27248"/>
    <w:rsid w:val="00C334D6"/>
    <w:rsid w:val="00C33DD8"/>
    <w:rsid w:val="00C40501"/>
    <w:rsid w:val="00C42E26"/>
    <w:rsid w:val="00C45969"/>
    <w:rsid w:val="00C45FAC"/>
    <w:rsid w:val="00C471A3"/>
    <w:rsid w:val="00C47543"/>
    <w:rsid w:val="00C562CB"/>
    <w:rsid w:val="00C56D0C"/>
    <w:rsid w:val="00C57C76"/>
    <w:rsid w:val="00C6011F"/>
    <w:rsid w:val="00C6195B"/>
    <w:rsid w:val="00C64D80"/>
    <w:rsid w:val="00C66A57"/>
    <w:rsid w:val="00C70398"/>
    <w:rsid w:val="00C70859"/>
    <w:rsid w:val="00C70F2A"/>
    <w:rsid w:val="00C72973"/>
    <w:rsid w:val="00C7386E"/>
    <w:rsid w:val="00C80BCD"/>
    <w:rsid w:val="00C910BF"/>
    <w:rsid w:val="00C926C5"/>
    <w:rsid w:val="00C967B0"/>
    <w:rsid w:val="00C96E04"/>
    <w:rsid w:val="00C97A4D"/>
    <w:rsid w:val="00CA4F54"/>
    <w:rsid w:val="00CB0597"/>
    <w:rsid w:val="00CB2195"/>
    <w:rsid w:val="00CB54C1"/>
    <w:rsid w:val="00CC4046"/>
    <w:rsid w:val="00CD0B67"/>
    <w:rsid w:val="00CD12BA"/>
    <w:rsid w:val="00CD3FD8"/>
    <w:rsid w:val="00CD7618"/>
    <w:rsid w:val="00CD7FBE"/>
    <w:rsid w:val="00CE0ECF"/>
    <w:rsid w:val="00CE34A7"/>
    <w:rsid w:val="00CE7661"/>
    <w:rsid w:val="00CF016B"/>
    <w:rsid w:val="00CF027E"/>
    <w:rsid w:val="00CF0BC2"/>
    <w:rsid w:val="00CF23D0"/>
    <w:rsid w:val="00CF2709"/>
    <w:rsid w:val="00D00471"/>
    <w:rsid w:val="00D06A08"/>
    <w:rsid w:val="00D06C84"/>
    <w:rsid w:val="00D07247"/>
    <w:rsid w:val="00D20EA3"/>
    <w:rsid w:val="00D22150"/>
    <w:rsid w:val="00D22657"/>
    <w:rsid w:val="00D2645C"/>
    <w:rsid w:val="00D27900"/>
    <w:rsid w:val="00D31E56"/>
    <w:rsid w:val="00D329C0"/>
    <w:rsid w:val="00D339BC"/>
    <w:rsid w:val="00D33B74"/>
    <w:rsid w:val="00D350BF"/>
    <w:rsid w:val="00D3705C"/>
    <w:rsid w:val="00D41D75"/>
    <w:rsid w:val="00D4233A"/>
    <w:rsid w:val="00D447E8"/>
    <w:rsid w:val="00D503EF"/>
    <w:rsid w:val="00D52271"/>
    <w:rsid w:val="00D5232C"/>
    <w:rsid w:val="00D55556"/>
    <w:rsid w:val="00D57BCC"/>
    <w:rsid w:val="00D632F7"/>
    <w:rsid w:val="00D6661D"/>
    <w:rsid w:val="00D73BDF"/>
    <w:rsid w:val="00D75A54"/>
    <w:rsid w:val="00D82BCA"/>
    <w:rsid w:val="00D8418C"/>
    <w:rsid w:val="00D8512E"/>
    <w:rsid w:val="00D85314"/>
    <w:rsid w:val="00D90377"/>
    <w:rsid w:val="00D95760"/>
    <w:rsid w:val="00DB7E35"/>
    <w:rsid w:val="00DC01FE"/>
    <w:rsid w:val="00DC0E29"/>
    <w:rsid w:val="00DC5B91"/>
    <w:rsid w:val="00DC6193"/>
    <w:rsid w:val="00DD6B14"/>
    <w:rsid w:val="00DE039C"/>
    <w:rsid w:val="00DE0E3B"/>
    <w:rsid w:val="00DE4B96"/>
    <w:rsid w:val="00DE7186"/>
    <w:rsid w:val="00DF058D"/>
    <w:rsid w:val="00DF12F3"/>
    <w:rsid w:val="00DF42BB"/>
    <w:rsid w:val="00E01F11"/>
    <w:rsid w:val="00E03629"/>
    <w:rsid w:val="00E12ABE"/>
    <w:rsid w:val="00E16D7B"/>
    <w:rsid w:val="00E204A0"/>
    <w:rsid w:val="00E23387"/>
    <w:rsid w:val="00E27477"/>
    <w:rsid w:val="00E32C0A"/>
    <w:rsid w:val="00E35208"/>
    <w:rsid w:val="00E416A8"/>
    <w:rsid w:val="00E41905"/>
    <w:rsid w:val="00E46219"/>
    <w:rsid w:val="00E56A94"/>
    <w:rsid w:val="00E60882"/>
    <w:rsid w:val="00E6636D"/>
    <w:rsid w:val="00E67349"/>
    <w:rsid w:val="00E70769"/>
    <w:rsid w:val="00E72588"/>
    <w:rsid w:val="00E83A58"/>
    <w:rsid w:val="00EA6029"/>
    <w:rsid w:val="00EB7427"/>
    <w:rsid w:val="00EC1AA8"/>
    <w:rsid w:val="00EC573B"/>
    <w:rsid w:val="00EC5C07"/>
    <w:rsid w:val="00EC70B8"/>
    <w:rsid w:val="00ED17E8"/>
    <w:rsid w:val="00EE1416"/>
    <w:rsid w:val="00EE41C3"/>
    <w:rsid w:val="00EE514C"/>
    <w:rsid w:val="00EE560B"/>
    <w:rsid w:val="00EF1388"/>
    <w:rsid w:val="00EF21F7"/>
    <w:rsid w:val="00EF3473"/>
    <w:rsid w:val="00EF6197"/>
    <w:rsid w:val="00EF790A"/>
    <w:rsid w:val="00F0294B"/>
    <w:rsid w:val="00F104D7"/>
    <w:rsid w:val="00F11790"/>
    <w:rsid w:val="00F13CBA"/>
    <w:rsid w:val="00F20866"/>
    <w:rsid w:val="00F27916"/>
    <w:rsid w:val="00F27E3A"/>
    <w:rsid w:val="00F3665E"/>
    <w:rsid w:val="00F37C6A"/>
    <w:rsid w:val="00F40A19"/>
    <w:rsid w:val="00F41829"/>
    <w:rsid w:val="00F44B27"/>
    <w:rsid w:val="00F621A3"/>
    <w:rsid w:val="00F67BF4"/>
    <w:rsid w:val="00F703C8"/>
    <w:rsid w:val="00F8592F"/>
    <w:rsid w:val="00F85AAA"/>
    <w:rsid w:val="00F94C1F"/>
    <w:rsid w:val="00F9573F"/>
    <w:rsid w:val="00F95EC5"/>
    <w:rsid w:val="00FA7B5F"/>
    <w:rsid w:val="00FB0631"/>
    <w:rsid w:val="00FB065D"/>
    <w:rsid w:val="00FB07D8"/>
    <w:rsid w:val="00FB4625"/>
    <w:rsid w:val="00FB5537"/>
    <w:rsid w:val="00FC2FED"/>
    <w:rsid w:val="00FC46F0"/>
    <w:rsid w:val="00FC59F3"/>
    <w:rsid w:val="00FC5BF1"/>
    <w:rsid w:val="00FD0F51"/>
    <w:rsid w:val="00FD2BC6"/>
    <w:rsid w:val="00FD3F63"/>
    <w:rsid w:val="00FD4B5A"/>
    <w:rsid w:val="00FD5ED3"/>
    <w:rsid w:val="00FE762C"/>
    <w:rsid w:val="00FF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D6859-1B8E-40F5-86A1-6737A0B0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C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BE27AE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7C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Title">
    <w:name w:val="ConsPlusTitle"/>
    <w:rsid w:val="00B07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B07CD5"/>
    <w:rPr>
      <w:b/>
      <w:bCs/>
    </w:rPr>
  </w:style>
  <w:style w:type="character" w:customStyle="1" w:styleId="apple-converted-space">
    <w:name w:val="apple-converted-space"/>
    <w:basedOn w:val="a0"/>
    <w:rsid w:val="00B07CD5"/>
  </w:style>
  <w:style w:type="character" w:styleId="a5">
    <w:name w:val="Emphasis"/>
    <w:basedOn w:val="a0"/>
    <w:uiPriority w:val="20"/>
    <w:qFormat/>
    <w:rsid w:val="00B07CD5"/>
    <w:rPr>
      <w:i/>
      <w:iCs/>
    </w:rPr>
  </w:style>
  <w:style w:type="character" w:customStyle="1" w:styleId="2">
    <w:name w:val="Основной текст (2)_"/>
    <w:basedOn w:val="a0"/>
    <w:link w:val="20"/>
    <w:rsid w:val="00B07CD5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7CD5"/>
    <w:pPr>
      <w:shd w:val="clear" w:color="auto" w:fill="FFFFFF"/>
      <w:overflowPunct/>
      <w:autoSpaceDE/>
      <w:autoSpaceDN/>
      <w:adjustRightInd/>
      <w:spacing w:after="300" w:line="322" w:lineRule="exact"/>
      <w:ind w:hanging="200"/>
      <w:jc w:val="center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CC4046"/>
    <w:pPr>
      <w:ind w:left="720"/>
      <w:contextualSpacing/>
    </w:pPr>
  </w:style>
  <w:style w:type="character" w:styleId="a7">
    <w:name w:val="Hyperlink"/>
    <w:basedOn w:val="a0"/>
    <w:rsid w:val="0007185A"/>
    <w:rPr>
      <w:color w:val="0000FF"/>
      <w:u w:val="single"/>
    </w:rPr>
  </w:style>
  <w:style w:type="paragraph" w:customStyle="1" w:styleId="ConsPlusNormal">
    <w:name w:val="ConsPlusNormal"/>
    <w:link w:val="ConsPlusNormal0"/>
    <w:rsid w:val="00D226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D22657"/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Acronym"/>
    <w:basedOn w:val="a0"/>
    <w:uiPriority w:val="99"/>
    <w:rsid w:val="00D22657"/>
    <w:rPr>
      <w:rFonts w:cs="Times New Roman"/>
    </w:rPr>
  </w:style>
  <w:style w:type="paragraph" w:styleId="21">
    <w:name w:val="Body Text 2"/>
    <w:basedOn w:val="a"/>
    <w:link w:val="22"/>
    <w:rsid w:val="00A54478"/>
    <w:pPr>
      <w:overflowPunct/>
      <w:jc w:val="center"/>
      <w:textAlignment w:val="auto"/>
    </w:pPr>
  </w:style>
  <w:style w:type="character" w:customStyle="1" w:styleId="22">
    <w:name w:val="Основной текст 2 Знак"/>
    <w:basedOn w:val="a0"/>
    <w:link w:val="21"/>
    <w:rsid w:val="00A54478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522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22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27AE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7B13D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a">
    <w:name w:val="footnote text"/>
    <w:basedOn w:val="a"/>
    <w:link w:val="ab"/>
    <w:rsid w:val="007B13D8"/>
    <w:pPr>
      <w:overflowPunct/>
      <w:adjustRightInd/>
      <w:textAlignment w:val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7B13D8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7B13D8"/>
    <w:rPr>
      <w:vertAlign w:val="superscript"/>
    </w:rPr>
  </w:style>
  <w:style w:type="paragraph" w:styleId="ad">
    <w:name w:val="No Spacing"/>
    <w:uiPriority w:val="1"/>
    <w:qFormat/>
    <w:rsid w:val="00FD4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6D75C8"/>
    <w:rPr>
      <w:rFonts w:ascii="Batang" w:eastAsia="Batang" w:hAnsi="Batang"/>
      <w:spacing w:val="-1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D75C8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Batang" w:eastAsia="Batang" w:hAnsi="Batang" w:cstheme="minorBidi"/>
      <w:spacing w:val="-10"/>
      <w:sz w:val="19"/>
      <w:szCs w:val="19"/>
      <w:lang w:eastAsia="en-US"/>
    </w:rPr>
  </w:style>
  <w:style w:type="paragraph" w:customStyle="1" w:styleId="juscontext">
    <w:name w:val="juscontext"/>
    <w:basedOn w:val="a"/>
    <w:uiPriority w:val="99"/>
    <w:rsid w:val="008444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99DF7-7A38-4B1F-9FCF-4234325F1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</TotalTime>
  <Pages>4</Pages>
  <Words>2441</Words>
  <Characters>13916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Алавди</cp:lastModifiedBy>
  <cp:revision>37</cp:revision>
  <cp:lastPrinted>2018-05-16T11:34:00Z</cp:lastPrinted>
  <dcterms:created xsi:type="dcterms:W3CDTF">2018-05-16T11:39:00Z</dcterms:created>
  <dcterms:modified xsi:type="dcterms:W3CDTF">2019-04-26T07:13:00Z</dcterms:modified>
</cp:coreProperties>
</file>